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39" w:rsidRDefault="00BC6A39">
      <w:pPr>
        <w:tabs>
          <w:tab w:val="right" w:pos="9923"/>
        </w:tabs>
        <w:ind w:left="-340"/>
        <w:jc w:val="center"/>
        <w:rPr>
          <w:rFonts w:ascii="CopprplGoth Bd BT" w:hAnsi="CopprplGoth Bd BT"/>
          <w:b/>
          <w:sz w:val="40"/>
        </w:rPr>
      </w:pPr>
    </w:p>
    <w:p w:rsidR="00BC6A39" w:rsidRDefault="00BC6A39">
      <w:pPr>
        <w:tabs>
          <w:tab w:val="right" w:pos="9923"/>
        </w:tabs>
        <w:ind w:left="-340"/>
        <w:jc w:val="center"/>
        <w:rPr>
          <w:rFonts w:ascii="CopprplGoth Bd BT" w:hAnsi="CopprplGoth Bd BT"/>
          <w:b/>
          <w:sz w:val="40"/>
        </w:rPr>
      </w:pPr>
    </w:p>
    <w:p w:rsidR="00BC6A39" w:rsidRDefault="00BC6A39">
      <w:pPr>
        <w:tabs>
          <w:tab w:val="right" w:pos="9923"/>
        </w:tabs>
        <w:ind w:left="-340"/>
        <w:jc w:val="center"/>
        <w:rPr>
          <w:rFonts w:ascii="CopprplGoth Bd BT" w:hAnsi="CopprplGoth Bd BT"/>
          <w:b/>
          <w:sz w:val="40"/>
        </w:rPr>
      </w:pPr>
    </w:p>
    <w:p w:rsidR="00BC6A39" w:rsidRDefault="00BC6A39">
      <w:pPr>
        <w:tabs>
          <w:tab w:val="right" w:pos="9923"/>
        </w:tabs>
        <w:ind w:left="-340"/>
        <w:jc w:val="center"/>
        <w:rPr>
          <w:rFonts w:ascii="CopprplGoth Bd BT" w:hAnsi="CopprplGoth Bd BT"/>
          <w:b/>
          <w:sz w:val="40"/>
        </w:rPr>
      </w:pPr>
    </w:p>
    <w:p w:rsidR="00BC6A39" w:rsidRDefault="00BC6A39">
      <w:pPr>
        <w:tabs>
          <w:tab w:val="right" w:pos="9923"/>
        </w:tabs>
        <w:ind w:left="567" w:right="566"/>
        <w:jc w:val="center"/>
        <w:rPr>
          <w:rFonts w:ascii="CopprplGoth Bd BT" w:hAnsi="CopprplGoth Bd BT"/>
          <w:b/>
          <w:sz w:val="40"/>
        </w:rPr>
      </w:pPr>
      <w:r>
        <w:rPr>
          <w:rFonts w:ascii="CopprplGoth Bd BT" w:hAnsi="CopprplGoth Bd BT"/>
          <w:b/>
          <w:sz w:val="40"/>
        </w:rPr>
        <w:t>JA</w:t>
      </w:r>
      <w:r w:rsidR="007E7094">
        <w:rPr>
          <w:rFonts w:ascii="CopprplGoth Bd BT" w:hAnsi="CopprplGoth Bd BT"/>
          <w:b/>
          <w:sz w:val="40"/>
        </w:rPr>
        <w:t>MK/Teknologia/ICT</w:t>
      </w:r>
    </w:p>
    <w:p w:rsidR="00BC6A39" w:rsidRDefault="007E7094">
      <w:pPr>
        <w:tabs>
          <w:tab w:val="right" w:pos="9923"/>
        </w:tabs>
        <w:ind w:left="567" w:right="566"/>
        <w:jc w:val="center"/>
        <w:rPr>
          <w:rFonts w:ascii="CopprplGoth Bd BT" w:hAnsi="CopprplGoth Bd BT"/>
          <w:b/>
          <w:sz w:val="40"/>
        </w:rPr>
      </w:pPr>
      <w:r>
        <w:rPr>
          <w:rFonts w:ascii="CopprplGoth Bd BT" w:hAnsi="CopprplGoth Bd BT"/>
          <w:b/>
          <w:sz w:val="40"/>
        </w:rPr>
        <w:t xml:space="preserve">Ohjelmistotekniikan </w:t>
      </w:r>
      <w:proofErr w:type="spellStart"/>
      <w:r>
        <w:rPr>
          <w:rFonts w:ascii="CopprplGoth Bd BT" w:hAnsi="CopprplGoth Bd BT"/>
          <w:b/>
          <w:sz w:val="40"/>
        </w:rPr>
        <w:t>ko</w:t>
      </w:r>
      <w:proofErr w:type="spellEnd"/>
    </w:p>
    <w:p w:rsidR="00BC6A39" w:rsidRDefault="007E7094">
      <w:pPr>
        <w:tabs>
          <w:tab w:val="right" w:pos="9923"/>
        </w:tabs>
        <w:ind w:left="567" w:right="566"/>
        <w:jc w:val="center"/>
        <w:rPr>
          <w:rFonts w:ascii="CopprplGoth Bd BT" w:hAnsi="CopprplGoth Bd BT"/>
          <w:b/>
          <w:sz w:val="40"/>
        </w:rPr>
      </w:pPr>
      <w:r>
        <w:rPr>
          <w:rFonts w:ascii="CopprplGoth Bd BT" w:hAnsi="CopprplGoth Bd BT"/>
          <w:b/>
          <w:sz w:val="40"/>
        </w:rPr>
        <w:t>Ohjelmistoprojekti IIO12100</w:t>
      </w:r>
    </w:p>
    <w:p w:rsidR="00BC6A39" w:rsidRDefault="00BC6A39">
      <w:pPr>
        <w:tabs>
          <w:tab w:val="right" w:pos="9923"/>
        </w:tabs>
        <w:ind w:left="567" w:right="566"/>
        <w:jc w:val="center"/>
        <w:rPr>
          <w:rFonts w:ascii="CopprplGoth Bd BT" w:hAnsi="CopprplGoth Bd BT"/>
          <w:b/>
          <w:sz w:val="40"/>
        </w:rPr>
      </w:pPr>
    </w:p>
    <w:p w:rsidR="00BC6A39" w:rsidRDefault="00BC6A39">
      <w:pPr>
        <w:tabs>
          <w:tab w:val="right" w:pos="9923"/>
        </w:tabs>
        <w:ind w:left="567" w:right="566"/>
        <w:jc w:val="center"/>
        <w:rPr>
          <w:rFonts w:ascii="CopprplGoth Bd BT" w:hAnsi="CopprplGoth Bd BT"/>
          <w:b/>
          <w:sz w:val="40"/>
        </w:rPr>
      </w:pPr>
    </w:p>
    <w:p w:rsidR="00BC6A39" w:rsidRDefault="00011ED0">
      <w:pPr>
        <w:tabs>
          <w:tab w:val="right" w:pos="9923"/>
        </w:tabs>
        <w:ind w:left="567" w:right="566"/>
        <w:jc w:val="center"/>
        <w:rPr>
          <w:rFonts w:ascii="CopprplGoth Bd BT" w:hAnsi="CopprplGoth Bd BT"/>
          <w:b/>
          <w:sz w:val="72"/>
        </w:rPr>
      </w:pPr>
      <w:r>
        <w:rPr>
          <w:rFonts w:ascii="CopprplGoth Bd BT" w:hAnsi="CopprplGoth Bd BT"/>
          <w:b/>
          <w:sz w:val="72"/>
        </w:rPr>
        <w:t>[</w:t>
      </w:r>
      <w:r w:rsidR="00085B77">
        <w:rPr>
          <w:rFonts w:ascii="CopprplGoth Bd BT" w:hAnsi="CopprplGoth Bd BT"/>
          <w:b/>
          <w:sz w:val="72"/>
        </w:rPr>
        <w:t>Otsikoi va</w:t>
      </w:r>
      <w:bookmarkStart w:id="0" w:name="_GoBack"/>
      <w:bookmarkEnd w:id="0"/>
      <w:r w:rsidR="00085B77">
        <w:rPr>
          <w:rFonts w:ascii="CopprplGoth Bd BT" w:hAnsi="CopprplGoth Bd BT"/>
          <w:b/>
          <w:sz w:val="72"/>
        </w:rPr>
        <w:t>stauksesi sopivasti</w:t>
      </w:r>
      <w:r>
        <w:rPr>
          <w:rFonts w:ascii="CopprplGoth Bd BT" w:hAnsi="CopprplGoth Bd BT"/>
          <w:b/>
          <w:sz w:val="72"/>
        </w:rPr>
        <w:t>]</w:t>
      </w:r>
    </w:p>
    <w:p w:rsidR="00BC6A39" w:rsidRDefault="00BC6A39">
      <w:pPr>
        <w:tabs>
          <w:tab w:val="right" w:pos="9923"/>
        </w:tabs>
        <w:ind w:left="567" w:right="566"/>
        <w:jc w:val="center"/>
      </w:pPr>
    </w:p>
    <w:p w:rsidR="00BC6A39" w:rsidRDefault="00BC6A39">
      <w:pPr>
        <w:tabs>
          <w:tab w:val="right" w:pos="9923"/>
        </w:tabs>
        <w:ind w:left="567" w:right="566"/>
        <w:jc w:val="center"/>
      </w:pPr>
    </w:p>
    <w:p w:rsidR="00BC6A39" w:rsidRDefault="00BC6A39">
      <w:pPr>
        <w:tabs>
          <w:tab w:val="right" w:pos="9923"/>
        </w:tabs>
        <w:ind w:left="567" w:right="566"/>
        <w:jc w:val="center"/>
      </w:pPr>
    </w:p>
    <w:p w:rsidR="00BC6A39" w:rsidRDefault="00BC6A39">
      <w:pPr>
        <w:tabs>
          <w:tab w:val="right" w:pos="9923"/>
        </w:tabs>
        <w:ind w:left="567" w:right="566"/>
        <w:jc w:val="center"/>
      </w:pPr>
    </w:p>
    <w:p w:rsidR="00BC6A39" w:rsidRDefault="00BC6A39">
      <w:pPr>
        <w:tabs>
          <w:tab w:val="right" w:pos="9923"/>
        </w:tabs>
        <w:ind w:left="567" w:right="566"/>
        <w:jc w:val="center"/>
      </w:pPr>
    </w:p>
    <w:p w:rsidR="00BC6A39" w:rsidRPr="00011ED0" w:rsidRDefault="00BC6A39">
      <w:pPr>
        <w:tabs>
          <w:tab w:val="right" w:pos="9923"/>
        </w:tabs>
        <w:ind w:left="567" w:right="566"/>
        <w:jc w:val="center"/>
        <w:rPr>
          <w:rFonts w:ascii="CopprplGoth Bd BT" w:hAnsi="CopprplGoth Bd BT"/>
          <w:b/>
          <w:sz w:val="40"/>
          <w:szCs w:val="40"/>
        </w:rPr>
      </w:pPr>
      <w:r w:rsidRPr="00011ED0">
        <w:rPr>
          <w:rFonts w:ascii="CopprplGoth Bd BT" w:hAnsi="CopprplGoth Bd BT"/>
          <w:b/>
          <w:sz w:val="40"/>
          <w:szCs w:val="40"/>
        </w:rPr>
        <w:t>18</w:t>
      </w:r>
      <w:r w:rsidR="007E7094" w:rsidRPr="00011ED0">
        <w:rPr>
          <w:rFonts w:ascii="CopprplGoth Bd BT" w:hAnsi="CopprplGoth Bd BT"/>
          <w:b/>
          <w:sz w:val="40"/>
          <w:szCs w:val="40"/>
        </w:rPr>
        <w:t>.3</w:t>
      </w:r>
      <w:r w:rsidRPr="00011ED0">
        <w:rPr>
          <w:rFonts w:ascii="CopprplGoth Bd BT" w:hAnsi="CopprplGoth Bd BT"/>
          <w:b/>
          <w:sz w:val="40"/>
          <w:szCs w:val="40"/>
        </w:rPr>
        <w:t>.</w:t>
      </w:r>
      <w:r w:rsidR="007E7094" w:rsidRPr="00011ED0">
        <w:rPr>
          <w:rFonts w:ascii="CopprplGoth Bd BT" w:hAnsi="CopprplGoth Bd BT"/>
          <w:b/>
          <w:sz w:val="40"/>
          <w:szCs w:val="40"/>
        </w:rPr>
        <w:t>2011</w:t>
      </w:r>
    </w:p>
    <w:p w:rsidR="00BC6A39" w:rsidRDefault="00BC6A39">
      <w:pPr>
        <w:tabs>
          <w:tab w:val="right" w:pos="9923"/>
        </w:tabs>
        <w:ind w:left="567" w:right="566"/>
        <w:jc w:val="center"/>
        <w:rPr>
          <w:rFonts w:ascii="CopprplGoth Bd BT" w:hAnsi="CopprplGoth Bd BT"/>
          <w:b/>
          <w:sz w:val="40"/>
        </w:rPr>
      </w:pPr>
    </w:p>
    <w:p w:rsidR="00BC6A39" w:rsidRDefault="007E7094">
      <w:pPr>
        <w:tabs>
          <w:tab w:val="right" w:pos="9923"/>
        </w:tabs>
        <w:ind w:left="567" w:right="566"/>
        <w:jc w:val="center"/>
        <w:rPr>
          <w:rFonts w:ascii="CopprplGoth Bd BT" w:hAnsi="CopprplGoth Bd BT"/>
          <w:b/>
          <w:sz w:val="40"/>
        </w:rPr>
      </w:pPr>
      <w:r>
        <w:rPr>
          <w:rFonts w:ascii="CopprplGoth Bd BT" w:hAnsi="CopprplGoth Bd BT"/>
          <w:b/>
          <w:sz w:val="40"/>
        </w:rPr>
        <w:t>Tähän Nimesi</w:t>
      </w:r>
    </w:p>
    <w:p w:rsidR="00BC6A39" w:rsidRDefault="00085B77">
      <w:pPr>
        <w:tabs>
          <w:tab w:val="right" w:pos="9923"/>
        </w:tabs>
        <w:ind w:left="567" w:right="566"/>
        <w:jc w:val="center"/>
        <w:rPr>
          <w:rFonts w:ascii="CopprplGoth Bd BT" w:hAnsi="CopprplGoth Bd BT"/>
          <w:b/>
          <w:sz w:val="40"/>
        </w:rPr>
      </w:pPr>
      <w:r>
        <w:rPr>
          <w:rFonts w:ascii="CopprplGoth Bd BT" w:hAnsi="CopprplGoth Bd BT"/>
          <w:b/>
          <w:sz w:val="40"/>
        </w:rPr>
        <w:t>IIO8S1</w:t>
      </w:r>
    </w:p>
    <w:p w:rsidR="00BC6A39" w:rsidRDefault="00BC6A39">
      <w:pPr>
        <w:tabs>
          <w:tab w:val="right" w:pos="9923"/>
        </w:tabs>
        <w:ind w:left="567" w:right="566"/>
        <w:jc w:val="center"/>
        <w:rPr>
          <w:rFonts w:ascii="CopprplGoth Bd BT" w:hAnsi="CopprplGoth Bd BT"/>
          <w:b/>
          <w:sz w:val="40"/>
        </w:rPr>
      </w:pPr>
    </w:p>
    <w:p w:rsidR="00BC6A39" w:rsidRDefault="00BC6A39">
      <w:pPr>
        <w:pStyle w:val="Potsikko"/>
      </w:pPr>
      <w:r>
        <w:br w:type="page"/>
      </w:r>
      <w:r>
        <w:lastRenderedPageBreak/>
        <w:t>Oppimisen teorioista ja paradigmoista opetuskäytäntöihin</w:t>
      </w:r>
      <w:r w:rsidR="002F4269">
        <w:t xml:space="preserve"> [otsikko myös tähän]</w:t>
      </w:r>
    </w:p>
    <w:p w:rsidR="00BC6A39" w:rsidRDefault="00BC6A39" w:rsidP="002F4269">
      <w:pPr>
        <w:pStyle w:val="Vliotsikko"/>
      </w:pPr>
      <w:r>
        <w:t>Kirjoitusohjeita</w:t>
      </w:r>
    </w:p>
    <w:p w:rsidR="00BC6A39" w:rsidRPr="00BC6A39" w:rsidRDefault="00BC6A39" w:rsidP="00BC6A39">
      <w:r>
        <w:t>Käytä tätä mallipohjaa ja näitä asett</w:t>
      </w:r>
      <w:r w:rsidR="002F4269">
        <w:t>eluja ja tyylej</w:t>
      </w:r>
      <w:r>
        <w:t>ä mitä tässä mallipohjassa on valmiina, joten älä muuta mitään, jotta tekstit olisivat ”</w:t>
      </w:r>
      <w:proofErr w:type="spellStart"/>
      <w:r>
        <w:t>yhteismitalllisia</w:t>
      </w:r>
      <w:proofErr w:type="spellEnd"/>
      <w:r>
        <w:t xml:space="preserve">”. </w:t>
      </w:r>
      <w:r w:rsidR="002F4269">
        <w:t xml:space="preserve">Lisää kansilehdelle sopiva otsikko vastauksellesi ja nimesi, sekä muuta alatunnisteeseen myös oma nimesi. Halutessasi voit lukea mallivastauksen jos haluat </w:t>
      </w:r>
      <w:r w:rsidR="002F4269">
        <w:sym w:font="Wingdings" w:char="F04A"/>
      </w:r>
      <w:r w:rsidR="002F4269">
        <w:t xml:space="preserve"> mutta ennen kun alat kirjoittaa omaa vastaustasi poista teksti.</w:t>
      </w:r>
      <w:r w:rsidR="00B02001">
        <w:t xml:space="preserve"> Kukin kirjoittaa toki tyylillään, mutta pyri vastauksessasi esseemäiseen keskustelevaan </w:t>
      </w:r>
      <w:proofErr w:type="spellStart"/>
      <w:r w:rsidR="00B02001">
        <w:t>tyyllin</w:t>
      </w:r>
      <w:proofErr w:type="spellEnd"/>
      <w:r w:rsidR="00B02001">
        <w:t xml:space="preserve">, joten </w:t>
      </w:r>
      <w:r w:rsidR="002F4269">
        <w:t xml:space="preserve"> </w:t>
      </w:r>
      <w:r w:rsidR="00B02001">
        <w:t>e</w:t>
      </w:r>
      <w:r w:rsidR="00B02001">
        <w:t>i suoria lainauksia, vaan kirjoita kaikki teksti itse, ajatusta saa lainata jos ma</w:t>
      </w:r>
      <w:r w:rsidR="00B02001">
        <w:t>i</w:t>
      </w:r>
      <w:r w:rsidR="00B02001">
        <w:t>nitsee ketä lainaa kuten alla olevassa esimerkissä (merkitty sinisellä). Kirjoita kokonaisia la</w:t>
      </w:r>
      <w:r w:rsidR="00B02001">
        <w:t>u</w:t>
      </w:r>
      <w:r w:rsidR="00B02001">
        <w:t>seita, ei mitään lue</w:t>
      </w:r>
      <w:r w:rsidR="00B02001">
        <w:t>t</w:t>
      </w:r>
      <w:r w:rsidR="00B02001">
        <w:t xml:space="preserve">teloita tms. </w:t>
      </w:r>
      <w:r w:rsidR="004E63DB">
        <w:t>Käytä ainoastaan seuraavia tyylejä:</w:t>
      </w:r>
      <w:r w:rsidR="002F4269">
        <w:t xml:space="preserve"> </w:t>
      </w:r>
      <w:r w:rsidR="004E63DB">
        <w:t>leip</w:t>
      </w:r>
      <w:r w:rsidR="002F4269">
        <w:t>ä</w:t>
      </w:r>
      <w:r w:rsidR="004E63DB">
        <w:t>tekstissä ”</w:t>
      </w:r>
      <w:proofErr w:type="spellStart"/>
      <w:r w:rsidR="004E63DB" w:rsidRPr="002F4269">
        <w:rPr>
          <w:i/>
        </w:rPr>
        <w:t>Normal</w:t>
      </w:r>
      <w:proofErr w:type="spellEnd"/>
      <w:r w:rsidR="004E63DB">
        <w:t>”, väliotsikoissa tyyliä ”</w:t>
      </w:r>
      <w:r w:rsidR="004E63DB" w:rsidRPr="002F4269">
        <w:rPr>
          <w:i/>
        </w:rPr>
        <w:t>Väliotsikko</w:t>
      </w:r>
      <w:r w:rsidR="004E63DB">
        <w:t>”</w:t>
      </w:r>
      <w:r w:rsidR="002F4269">
        <w:t>.</w:t>
      </w:r>
      <w:r w:rsidR="00B02001">
        <w:t xml:space="preserve"> </w:t>
      </w:r>
      <w:r w:rsidR="004E63DB">
        <w:t xml:space="preserve">Älä käytä </w:t>
      </w:r>
      <w:proofErr w:type="spellStart"/>
      <w:r w:rsidR="004E63DB">
        <w:t>Enteriä-lauseen</w:t>
      </w:r>
      <w:proofErr w:type="spellEnd"/>
      <w:r w:rsidR="004E63DB">
        <w:t xml:space="preserve"> lopussa, vaan ainoastaan kapp</w:t>
      </w:r>
      <w:r w:rsidR="004E63DB">
        <w:t>a</w:t>
      </w:r>
      <w:r w:rsidR="004E63DB">
        <w:t xml:space="preserve">leen lopussa. Ei ylimääräisiä </w:t>
      </w:r>
      <w:proofErr w:type="spellStart"/>
      <w:r w:rsidR="004E63DB">
        <w:t>tyhiiä</w:t>
      </w:r>
      <w:proofErr w:type="spellEnd"/>
      <w:r w:rsidR="004E63DB">
        <w:t xml:space="preserve"> rivejä, tyylit kyllä huolehtivat niistä. Loppuun luettelo käy</w:t>
      </w:r>
      <w:r w:rsidR="004E63DB">
        <w:t>t</w:t>
      </w:r>
      <w:r w:rsidR="004E63DB">
        <w:t>tämistäsi lähteistä.</w:t>
      </w:r>
    </w:p>
    <w:p w:rsidR="00BC6A39" w:rsidRDefault="00BC6A39">
      <w:pPr>
        <w:pStyle w:val="Vliotsikko"/>
      </w:pPr>
      <w:r>
        <w:t>Eri oppimisteoriat</w:t>
      </w:r>
    </w:p>
    <w:p w:rsidR="00BC6A39" w:rsidRPr="004E63DB" w:rsidRDefault="00BC6A39">
      <w:pPr>
        <w:rPr>
          <w:color w:val="548DD4" w:themeColor="text2" w:themeTint="99"/>
        </w:rPr>
      </w:pPr>
      <w:r>
        <w:t>Kaiken systemaattisen opettamisen, kouluttamisen ja myös opiskelun perustana on jokin k</w:t>
      </w:r>
      <w:r>
        <w:t>ä</w:t>
      </w:r>
      <w:r>
        <w:t>sitys oppimisesta, siitä millainen on oppimistapahtuman luonne. Oppimiskäsityksiin vaikutt</w:t>
      </w:r>
      <w:r>
        <w:t>a</w:t>
      </w:r>
      <w:r>
        <w:t>vat monet tekijät kuten yleiset käsitykset inhimillisen tiedon ja psyykkisten prosessien luo</w:t>
      </w:r>
      <w:r>
        <w:t>n</w:t>
      </w:r>
      <w:r>
        <w:t xml:space="preserve">teesta, yhteiskunnalliset perinteet ja normit ja myös ne odotukset joita yhteiskunnan taholta kulloinkin on opetukselle ja koulutukselle kulloinkin asetettu. </w:t>
      </w:r>
      <w:proofErr w:type="spellStart"/>
      <w:r w:rsidRPr="004E63DB">
        <w:rPr>
          <w:color w:val="548DD4" w:themeColor="text2" w:themeTint="99"/>
        </w:rPr>
        <w:t>Säljö</w:t>
      </w:r>
      <w:proofErr w:type="spellEnd"/>
      <w:r w:rsidRPr="004E63DB">
        <w:rPr>
          <w:color w:val="548DD4" w:themeColor="text2" w:themeTint="99"/>
        </w:rPr>
        <w:t xml:space="preserve"> erottaa viisi kv</w:t>
      </w:r>
      <w:r w:rsidRPr="004E63DB">
        <w:rPr>
          <w:color w:val="548DD4" w:themeColor="text2" w:themeTint="99"/>
        </w:rPr>
        <w:t>a</w:t>
      </w:r>
      <w:r w:rsidRPr="004E63DB">
        <w:rPr>
          <w:color w:val="548DD4" w:themeColor="text2" w:themeTint="99"/>
        </w:rPr>
        <w:t>litatiivisesti erilaista käsitystä oppimisesta, jotka muodostavat hierarkian sen mukaan m</w:t>
      </w:r>
      <w:r w:rsidRPr="004E63DB">
        <w:rPr>
          <w:color w:val="548DD4" w:themeColor="text2" w:themeTint="99"/>
        </w:rPr>
        <w:t>i</w:t>
      </w:r>
      <w:r w:rsidRPr="004E63DB">
        <w:rPr>
          <w:color w:val="548DD4" w:themeColor="text2" w:themeTint="99"/>
        </w:rPr>
        <w:t>ten kehittyneitä ne ovat:</w:t>
      </w:r>
    </w:p>
    <w:p w:rsidR="00BC6A39" w:rsidRPr="004E63DB" w:rsidRDefault="00BC6A39">
      <w:pPr>
        <w:numPr>
          <w:ilvl w:val="0"/>
          <w:numId w:val="8"/>
        </w:numPr>
        <w:rPr>
          <w:color w:val="548DD4" w:themeColor="text2" w:themeTint="99"/>
        </w:rPr>
      </w:pPr>
      <w:r w:rsidRPr="004E63DB">
        <w:rPr>
          <w:color w:val="548DD4" w:themeColor="text2" w:themeTint="99"/>
        </w:rPr>
        <w:t>tiedon määrällinen lisääntyminen</w:t>
      </w:r>
    </w:p>
    <w:p w:rsidR="00BC6A39" w:rsidRPr="004E63DB" w:rsidRDefault="00BC6A39">
      <w:pPr>
        <w:numPr>
          <w:ilvl w:val="0"/>
          <w:numId w:val="9"/>
        </w:numPr>
        <w:rPr>
          <w:color w:val="548DD4" w:themeColor="text2" w:themeTint="99"/>
        </w:rPr>
      </w:pPr>
      <w:r w:rsidRPr="004E63DB">
        <w:rPr>
          <w:color w:val="548DD4" w:themeColor="text2" w:themeTint="99"/>
        </w:rPr>
        <w:t>mieleen painaminen</w:t>
      </w:r>
    </w:p>
    <w:p w:rsidR="00BC6A39" w:rsidRPr="004E63DB" w:rsidRDefault="00BC6A39">
      <w:pPr>
        <w:numPr>
          <w:ilvl w:val="0"/>
          <w:numId w:val="10"/>
        </w:numPr>
        <w:rPr>
          <w:color w:val="548DD4" w:themeColor="text2" w:themeTint="99"/>
        </w:rPr>
      </w:pPr>
      <w:r w:rsidRPr="004E63DB">
        <w:rPr>
          <w:color w:val="548DD4" w:themeColor="text2" w:themeTint="99"/>
        </w:rPr>
        <w:t>faktojen, taitojen ja (työ)menetelmien hankkiminen</w:t>
      </w:r>
    </w:p>
    <w:p w:rsidR="00BC6A39" w:rsidRPr="004E63DB" w:rsidRDefault="00BC6A39">
      <w:pPr>
        <w:numPr>
          <w:ilvl w:val="0"/>
          <w:numId w:val="11"/>
        </w:numPr>
        <w:rPr>
          <w:color w:val="548DD4" w:themeColor="text2" w:themeTint="99"/>
        </w:rPr>
      </w:pPr>
      <w:r w:rsidRPr="004E63DB">
        <w:rPr>
          <w:color w:val="548DD4" w:themeColor="text2" w:themeTint="99"/>
        </w:rPr>
        <w:t>merkitysten abstrahointi</w:t>
      </w:r>
    </w:p>
    <w:p w:rsidR="00BC6A39" w:rsidRDefault="00BC6A39">
      <w:pPr>
        <w:numPr>
          <w:ilvl w:val="0"/>
          <w:numId w:val="12"/>
        </w:numPr>
      </w:pPr>
      <w:r w:rsidRPr="004E63DB">
        <w:rPr>
          <w:color w:val="548DD4" w:themeColor="text2" w:themeTint="99"/>
        </w:rPr>
        <w:t>tulkintaprosessi</w:t>
      </w:r>
    </w:p>
    <w:p w:rsidR="00BC6A39" w:rsidRDefault="00BC6A39">
      <w:r>
        <w:t>Mustikkamaa erottaa kolme viitekehystä kasvatustieteille: positivistinen, tulkinnallinen ja krii</w:t>
      </w:r>
      <w:r>
        <w:t>t</w:t>
      </w:r>
      <w:r>
        <w:t>tinen. Ne eroavat toisistaan erityisesti tietoteoreettisilta perusteiltaan: ”Mitä on tieto, totuus? Miten tietoa voidaan saada?”. Näitten kysymysten perusteella voidaan jakaa p</w:t>
      </w:r>
      <w:r>
        <w:t>e</w:t>
      </w:r>
      <w:r>
        <w:t>dagogiikan teorioita objektivistisen ja relativistisen näkemyksen mukaan. Samaan jakoon on päätynyt von Wright, vai</w:t>
      </w:r>
      <w:r>
        <w:t>k</w:t>
      </w:r>
      <w:r>
        <w:t>kakin hieman eri nimillä.</w:t>
      </w:r>
    </w:p>
    <w:p w:rsidR="00BC6A39" w:rsidRDefault="00BC6A39">
      <w:r>
        <w:t>Von Wrightin mukaan viime vuosina aikana on oppimiskäsityksiä koskevassa debatissa yhä selvemmin korostunut kahden perinteen vastakkainasettelu, näitä perinteitä nimit</w:t>
      </w:r>
      <w:r>
        <w:t>e</w:t>
      </w:r>
      <w:r>
        <w:t>tään usein behavioristiseksi ja kognitiiviseksi. Vastakkain asettelun taustalla on vanha ti</w:t>
      </w:r>
      <w:r>
        <w:t>e</w:t>
      </w:r>
      <w:r>
        <w:t xml:space="preserve">toteoreettinen </w:t>
      </w:r>
      <w:r>
        <w:lastRenderedPageBreak/>
        <w:t>erottelu empiristisen ja rationalistisen tiedonkäsityksen välillä. Nämä eroavat siinä, mitä ti</w:t>
      </w:r>
      <w:r>
        <w:t>e</w:t>
      </w:r>
      <w:r>
        <w:t>don hankinnan lähdettä niissä korostetaan, ”ulkoista” vai ”sisäistä”. Empirismi tarkoittaa käs</w:t>
      </w:r>
      <w:r>
        <w:t>i</w:t>
      </w:r>
      <w:r>
        <w:t>tystä että tieto on kokemusperäistä, aistihavaintoihin perustuvaa. Rationalismi edustaa käs</w:t>
      </w:r>
      <w:r>
        <w:t>i</w:t>
      </w:r>
      <w:r>
        <w:t>tystä tiedon lähteenä tai perustana on järki: todellisuutta koskevaa tietoa voidaan saada y</w:t>
      </w:r>
      <w:r>
        <w:t>m</w:t>
      </w:r>
      <w:r>
        <w:t>märryksen tai älyllisen intuition avulla ja tähdennetään ”ennalta olevan” tiedon merkitystä. Von Wrightin mukaan tällä vuosisadalla on oppimisen tutkimuksessa yleensä oltu yksimielisiä si</w:t>
      </w:r>
      <w:r>
        <w:t>i</w:t>
      </w:r>
      <w:r>
        <w:t>tä, että oppimistapahtumaan myötävaikuttavat toisaalta ihmisen lajityypilliset oppimisen ma</w:t>
      </w:r>
      <w:r>
        <w:t>h</w:t>
      </w:r>
      <w:r>
        <w:t>dollisuudet, rajoitukset ja informaation hahmottamistavat, toisaalta aistien välittämä informa</w:t>
      </w:r>
      <w:r>
        <w:t>a</w:t>
      </w:r>
      <w:r>
        <w:t>tio. Eri mieltä on oltu siitä, miten nämä tekijät painottuvat oppimistapahtuman säätelyssä ja mikä on oppijan aktiivisen toiminnan osuus. Kysyihän jo Sokrates aikoinaan: ”Onko oppim</w:t>
      </w:r>
      <w:r>
        <w:t>i</w:t>
      </w:r>
      <w:r>
        <w:t>nen ämpärin täyttämistä vai tulen sytytt</w:t>
      </w:r>
      <w:r>
        <w:t>ä</w:t>
      </w:r>
      <w:r>
        <w:t>mistä?”</w:t>
      </w:r>
    </w:p>
    <w:p w:rsidR="00BC6A39" w:rsidRDefault="00BC6A39">
      <w:r>
        <w:t>Vuosisadan alkupuolella empiristiset näkemykset  olivat vallalla ja niihin perustuvat opp</w:t>
      </w:r>
      <w:r>
        <w:t>i</w:t>
      </w:r>
      <w:r>
        <w:t>misen teoriat, behaviorismi, ovat vieläkin osin vallalla monissa alan oppikirjoissa. 1950–luvulta alk</w:t>
      </w:r>
      <w:r>
        <w:t>a</w:t>
      </w:r>
      <w:r>
        <w:t>en ja kognitiivisen teorian kehityksen myötä on rationalismilta vaikutteita saanut oppimiskäs</w:t>
      </w:r>
      <w:r>
        <w:t>i</w:t>
      </w:r>
      <w:r>
        <w:t>tys vallannut alaa. Sen puitteissa oppiminen nähdään enemmän pääosin tiedon konstruo</w:t>
      </w:r>
      <w:r>
        <w:t>i</w:t>
      </w:r>
      <w:r>
        <w:t>misprosessina. Aiemmin mainitussa empiristisessä näkemyksessä painot</w:t>
      </w:r>
      <w:r>
        <w:t>e</w:t>
      </w:r>
      <w:r>
        <w:t xml:space="preserve">taan oppimisen ulkoista, jälkimmäisessä prosessin sisäistä säätelyä. Von Wright jakaa oppimiskäsitykset eli –teoriat kahteen keskeiseen perinteeseen </w:t>
      </w:r>
      <w:r>
        <w:rPr>
          <w:i/>
        </w:rPr>
        <w:t>empiristiseen</w:t>
      </w:r>
      <w:r>
        <w:t xml:space="preserve"> ja </w:t>
      </w:r>
      <w:r>
        <w:rPr>
          <w:i/>
        </w:rPr>
        <w:t>konstru</w:t>
      </w:r>
      <w:r>
        <w:rPr>
          <w:i/>
        </w:rPr>
        <w:t>k</w:t>
      </w:r>
      <w:r>
        <w:rPr>
          <w:i/>
        </w:rPr>
        <w:t>tivistiseen</w:t>
      </w:r>
      <w:r>
        <w:t>. Olen nähnyt muitten tutkijoitten käyttävän erilaistakin jaottelu, mutta käytän itse jatkossa von Wrightin j</w:t>
      </w:r>
      <w:r>
        <w:t>a</w:t>
      </w:r>
      <w:r>
        <w:t>koa.</w:t>
      </w:r>
    </w:p>
    <w:p w:rsidR="00BC6A39" w:rsidRDefault="00BC6A39">
      <w:pPr>
        <w:pStyle w:val="Vliotsikko"/>
      </w:pPr>
      <w:r>
        <w:t>Empiristinen oppimisnäkemys</w:t>
      </w:r>
    </w:p>
    <w:p w:rsidR="00BC6A39" w:rsidRDefault="00BC6A39">
      <w:r>
        <w:t>Empiristisen näkemyksen taustalla on brittiläisiä empiristisiä filosofeja kuten John Locke. Locken mukaan kokemukset ovat joko aistihavaintoja tai havaintoja sisäisestä tilastamme.</w:t>
      </w:r>
    </w:p>
    <w:p w:rsidR="00BC6A39" w:rsidRDefault="00BC6A39">
      <w:r>
        <w:t>Varhainen empirismi perustui käsitykseen, että mieli koostuu yksiköistä, elementeistä, jo</w:t>
      </w:r>
      <w:r>
        <w:t>t</w:t>
      </w:r>
      <w:r>
        <w:t>ka ovat peräisin havainnoista ja jotka eri tavoin assosioituessaan luovat koko kokemusmaai</w:t>
      </w:r>
      <w:r>
        <w:t>l</w:t>
      </w:r>
      <w:r>
        <w:t>mamme. Ihminen pystyy myös reflektoimaan, hakemaan muistista eri mielteitä, ve</w:t>
      </w:r>
      <w:r>
        <w:t>r</w:t>
      </w:r>
      <w:r>
        <w:t>taamaan niitä keskenään ja taltioimaan vertailuun perustuvat johtopäätökset uusina mie</w:t>
      </w:r>
      <w:r>
        <w:t>l</w:t>
      </w:r>
      <w:r>
        <w:t>teinä. Se kuva oppimisprosesseista joka välittyy assosiaatioteoriaan nojaavassa empirismissä, vastaa m</w:t>
      </w:r>
      <w:r>
        <w:t>o</w:t>
      </w:r>
      <w:r>
        <w:t xml:space="preserve">nessa suhteessa arkiajattelua ja oli myös sopusoinnussa ”didaktisen” opetuksen perinteen kanssa. 1600-luvulla vaikuttaneen </w:t>
      </w:r>
      <w:proofErr w:type="spellStart"/>
      <w:r>
        <w:t>tsekkiläisen</w:t>
      </w:r>
      <w:proofErr w:type="spellEnd"/>
      <w:r>
        <w:t xml:space="preserve"> </w:t>
      </w:r>
      <w:proofErr w:type="spellStart"/>
      <w:r>
        <w:t>Comeniuksen</w:t>
      </w:r>
      <w:proofErr w:type="spellEnd"/>
      <w:r>
        <w:t xml:space="preserve"> oppimiskäsityksen mukaan opetus/oppimisprosessissa on kysymys tiedon siirtämisestä ope</w:t>
      </w:r>
      <w:r>
        <w:t>t</w:t>
      </w:r>
      <w:r>
        <w:t>tajalta oppilaalle. Hänen mukaansa oppiminen on kolmivaiheinen tapahtuma: havaitseminen, oppiminen ja aistien väl</w:t>
      </w:r>
      <w:r>
        <w:t>i</w:t>
      </w:r>
      <w:r>
        <w:t>tykselle saadun tiedon ymmärtäminen. Samanlaista ajatt</w:t>
      </w:r>
      <w:r>
        <w:t>e</w:t>
      </w:r>
      <w:r>
        <w:t xml:space="preserve">lutapaa edusti </w:t>
      </w:r>
      <w:proofErr w:type="spellStart"/>
      <w:r>
        <w:t>Pestalozzin</w:t>
      </w:r>
      <w:proofErr w:type="spellEnd"/>
      <w:r>
        <w:t xml:space="preserve"> (1746-1827) näkemys: havainto on kaiken tiedon ehdoton p</w:t>
      </w:r>
      <w:r>
        <w:t>e</w:t>
      </w:r>
      <w:r>
        <w:t>rusta sekä opetuksessa ei saa ottaa uusia asioita käsiteltäväksi ennen kuin aikaisemmin opittu hallitaan täydellisesti. Tätä vastaa empiristisessä nykypedagogiikassa ”</w:t>
      </w:r>
      <w:proofErr w:type="spellStart"/>
      <w:r>
        <w:t>mastery</w:t>
      </w:r>
      <w:proofErr w:type="spellEnd"/>
      <w:r>
        <w:t xml:space="preserve"> </w:t>
      </w:r>
      <w:proofErr w:type="spellStart"/>
      <w:r>
        <w:t>learning</w:t>
      </w:r>
      <w:proofErr w:type="spellEnd"/>
      <w:r>
        <w:t>” periaate. Kouluista tuli paikkoja ope</w:t>
      </w:r>
      <w:r>
        <w:t>t</w:t>
      </w:r>
      <w:r>
        <w:t>tamista varten, ei aktiivista opiskelua varten. Kouluja ruvettiin pitämään vastuullisina tuottei</w:t>
      </w:r>
      <w:r>
        <w:t>s</w:t>
      </w:r>
      <w:r>
        <w:t>taan eli niistä ihmisistä, joita opetettiin.</w:t>
      </w:r>
    </w:p>
    <w:p w:rsidR="00BC6A39" w:rsidRDefault="00BC6A39">
      <w:r>
        <w:t xml:space="preserve">Oppimisen psykologian ”isänä” pidetään amerikkalaista Lee </w:t>
      </w:r>
      <w:proofErr w:type="spellStart"/>
      <w:r>
        <w:t>Thorndikea</w:t>
      </w:r>
      <w:proofErr w:type="spellEnd"/>
      <w:r>
        <w:t xml:space="preserve"> (1874-1949). Hänen teoriansa ankkuroitui assosiaatioteoriaan mutta sisälsi kaksi oleellista lisäpiirrettä. Ensinn</w:t>
      </w:r>
      <w:r>
        <w:t>ä</w:t>
      </w:r>
      <w:r>
        <w:lastRenderedPageBreak/>
        <w:t xml:space="preserve">kin hän oli kiinnostunut käyttäytymismuotojen oppimisesta, toiseksi hän painotti motivaation merkitystä. </w:t>
      </w:r>
      <w:proofErr w:type="spellStart"/>
      <w:r>
        <w:t>Thorndike</w:t>
      </w:r>
      <w:proofErr w:type="spellEnd"/>
      <w:r>
        <w:t xml:space="preserve"> kehitti teorian vaikutuksen laista tai vahvistamisen periaatteesta. O</w:t>
      </w:r>
      <w:r>
        <w:t>p</w:t>
      </w:r>
      <w:r>
        <w:t>pimisessa toiminnot assosioituvat niitä virittäviin ärsykkeisiin vaikutuksen lain mukaisesti, monimutkaisten toimintojen rakentuessa asteittain yksinkertaisista. Samoja periaatteita no</w:t>
      </w:r>
      <w:r>
        <w:t>u</w:t>
      </w:r>
      <w:r>
        <w:t xml:space="preserve">dattaa myös </w:t>
      </w:r>
      <w:proofErr w:type="spellStart"/>
      <w:r>
        <w:t>transfer</w:t>
      </w:r>
      <w:proofErr w:type="spellEnd"/>
      <w:r>
        <w:t xml:space="preserve"> eli siirtovaikutus. </w:t>
      </w:r>
      <w:proofErr w:type="spellStart"/>
      <w:r>
        <w:t>Thordiken</w:t>
      </w:r>
      <w:proofErr w:type="spellEnd"/>
      <w:r>
        <w:t xml:space="preserve"> ajatuksia systematisoitiin ja radikalisoitiin behaviorismin piirissä. Oppimisen perusperiaatteet olivat kaikki monimutkainen käyttäytym</w:t>
      </w:r>
      <w:r>
        <w:t>i</w:t>
      </w:r>
      <w:r>
        <w:t>nen voidaan redusoida yksinkertaisiin osiinsa, ymmärtää osista rake</w:t>
      </w:r>
      <w:r>
        <w:t>n</w:t>
      </w:r>
      <w:r>
        <w:t>tuviksi. Oppimista S-R kytkeymien muodostumista, säätelee vahvistaminen. Behaviorismin teoriat ovat menettäneet suosiotaan; vahvimmin kuvioissa on pysynyt Skinnerin (1904-1990) nerokkaat vahvistamisp</w:t>
      </w:r>
      <w:r>
        <w:t>e</w:t>
      </w:r>
      <w:r>
        <w:t>riaatteen sovellukset.</w:t>
      </w:r>
    </w:p>
    <w:p w:rsidR="00BC6A39" w:rsidRDefault="00BC6A39">
      <w:pPr>
        <w:pStyle w:val="Vliotsikko"/>
      </w:pPr>
      <w:r>
        <w:t>Konstruktivistinen oppimisnäkemys</w:t>
      </w:r>
    </w:p>
    <w:p w:rsidR="00BC6A39" w:rsidRDefault="00BC6A39">
      <w:r>
        <w:t>Konstruktivistinen oppimiskäsitys poikkeaa arkiajattelulle ominaisesta näkemyksestä ja se on historiallisesti verraten nuori. Sen ideassa korostuu havaitsija aktiivinen osuus havaintopr</w:t>
      </w:r>
      <w:r>
        <w:t>o</w:t>
      </w:r>
      <w:r>
        <w:t>sessissa: ominaista on informaation valikointi ja tulkinta. Informaatiota on ylenpalttisesti, ti</w:t>
      </w:r>
      <w:r>
        <w:t>e</w:t>
      </w:r>
      <w:r>
        <w:t>donkäsittelykapasiteettimme on kuitenkin rajallinen. Havaitseminen on myös tu</w:t>
      </w:r>
      <w:r>
        <w:t>l</w:t>
      </w:r>
      <w:r>
        <w:t>kitsevaa; me näemme ja kuulemme havaitsemansa ”jonakin”. Havaintomaailmamme on merkitysten, ei ärsykkeiden maailmaa. Havaintomme saavat merkityksensä sen kautta, että ne kytketään aikaisemmin opittu, tulkitaan aikaisempien kokemusten muodostaman viitekehyksen pohjalta ja vallitsevaan tilanteeseen liittyen.</w:t>
      </w:r>
    </w:p>
    <w:p w:rsidR="00BC6A39" w:rsidRDefault="00BC6A39">
      <w:r>
        <w:t>Nykyhetken konstruktivismi on omaksunut Kantin (1724-1804) näkemyksen, että havaintopr</w:t>
      </w:r>
      <w:r>
        <w:t>o</w:t>
      </w:r>
      <w:r>
        <w:t>sessille on ominaista ärsykeinformaation muokkaus ymmärrettävään muotoon: kokemusti</w:t>
      </w:r>
      <w:r>
        <w:t>e</w:t>
      </w:r>
      <w:r>
        <w:t>toon liittyy erottamaton käsitteellinen komponentti. Kognitiivisessa psykologiassa kategoriat, käsitejärjestelmät, nähdään historiallisesti kehittyvinä ja muuttuvina.</w:t>
      </w:r>
    </w:p>
    <w:p w:rsidR="00BC6A39" w:rsidRDefault="00BC6A39">
      <w:r>
        <w:t>Ratkaiseva vaikutus konstruktivistisen oppimiskäsityksen muotoutumiseen oli evoluutioteor</w:t>
      </w:r>
      <w:r>
        <w:t>i</w:t>
      </w:r>
      <w:r>
        <w:t>an virittämällä ihmiskäsitykselle. Sen pohjalta syntyi Yhdysvalloissa 1800-luvun lopulla pra</w:t>
      </w:r>
      <w:r>
        <w:t>g</w:t>
      </w:r>
      <w:r>
        <w:t>matistinen filosofia (</w:t>
      </w:r>
      <w:proofErr w:type="spellStart"/>
      <w:r>
        <w:t>Peirce</w:t>
      </w:r>
      <w:proofErr w:type="spellEnd"/>
      <w:r>
        <w:t>), funktionalistinen psykologia (James), progressiivinen pedag</w:t>
      </w:r>
      <w:r>
        <w:t>o</w:t>
      </w:r>
      <w:r>
        <w:t>giikka (</w:t>
      </w:r>
      <w:proofErr w:type="spellStart"/>
      <w:r>
        <w:t>Dewey</w:t>
      </w:r>
      <w:proofErr w:type="spellEnd"/>
      <w:r>
        <w:t xml:space="preserve">) ja sosiaalipsykologian piirissä symbolinen </w:t>
      </w:r>
      <w:proofErr w:type="spellStart"/>
      <w:r>
        <w:t>interaktionismi</w:t>
      </w:r>
      <w:proofErr w:type="spellEnd"/>
      <w:r>
        <w:t xml:space="preserve"> (</w:t>
      </w:r>
      <w:proofErr w:type="spellStart"/>
      <w:r>
        <w:t>Mead</w:t>
      </w:r>
      <w:proofErr w:type="spellEnd"/>
      <w:r>
        <w:t xml:space="preserve">).  Yhteistä näille kaikille oli toiminnan korostaminen. Esimerkiksi </w:t>
      </w:r>
      <w:proofErr w:type="spellStart"/>
      <w:r>
        <w:t>Deweyn</w:t>
      </w:r>
      <w:proofErr w:type="spellEnd"/>
      <w:r>
        <w:t xml:space="preserve"> mukaan omaa to</w:t>
      </w:r>
      <w:r>
        <w:t>i</w:t>
      </w:r>
      <w:r>
        <w:t>mintaa ja sen tuloksia koskevan reflektoinnin pohjalta oppija rekonstruoi aikaisempia k</w:t>
      </w:r>
      <w:r>
        <w:t>ä</w:t>
      </w:r>
      <w:r>
        <w:t xml:space="preserve">sityksiään/tietojaan; tämä rekonstruktioprosessi on oppimisen ydin. Lisäksi </w:t>
      </w:r>
      <w:proofErr w:type="spellStart"/>
      <w:r>
        <w:t>Deweyn</w:t>
      </w:r>
      <w:proofErr w:type="spellEnd"/>
      <w:r>
        <w:t xml:space="preserve"> m</w:t>
      </w:r>
      <w:r>
        <w:t>u</w:t>
      </w:r>
      <w:r>
        <w:t>kaan ensinnäkin opetus on ankkuroitava oppijan arkitodellisuuteen. Toiseksi parhaiten opitaan ongelmista, jotka h</w:t>
      </w:r>
      <w:r>
        <w:t>e</w:t>
      </w:r>
      <w:r>
        <w:t>räävät (tai onnistutaan herättämään) oppijalle ja jotka hän itse ratkaisee. Kolmanneksi oppijan aktiivisuudella, etenkin aktiivisella tiedon haulla, on ke</w:t>
      </w:r>
      <w:r>
        <w:t>s</w:t>
      </w:r>
      <w:r>
        <w:t>keinen merkitys.</w:t>
      </w:r>
    </w:p>
    <w:p w:rsidR="00BC6A39" w:rsidRDefault="00BC6A39">
      <w:r>
        <w:t>Vuosisatamme ehkä vaikutusvaltaisin kehityspsykologi, sveitsiläinen Jean Piaget (1896-1980) oli konstruktivistisen ajattelutavan esitaistelija. Hänen mukaansa kehityksen moott</w:t>
      </w:r>
      <w:r>
        <w:t>o</w:t>
      </w:r>
      <w:r>
        <w:t>rina on pyrkimys maailmaa koskevien tulkintojen/odotusten  ja todellisuuden välisten rist</w:t>
      </w:r>
      <w:r>
        <w:t>i</w:t>
      </w:r>
      <w:r>
        <w:t xml:space="preserve">riitojen ratkaisemiseksi. Taidot ja tiedot ovat organisoituneet kokonaisuudeksi; skeemoiksi, jotka muuttuvat kahdella tavalla, assimilaation ja </w:t>
      </w:r>
      <w:proofErr w:type="spellStart"/>
      <w:r>
        <w:t>akkomodaation</w:t>
      </w:r>
      <w:proofErr w:type="spellEnd"/>
      <w:r>
        <w:t xml:space="preserve"> kautta. Assimilaatio on uuden i</w:t>
      </w:r>
      <w:r>
        <w:t>n</w:t>
      </w:r>
      <w:r>
        <w:t xml:space="preserve">formaation liittämistä olemassa olevaan tietorakenteeseen. </w:t>
      </w:r>
      <w:proofErr w:type="spellStart"/>
      <w:r>
        <w:t>Akkomodaatio</w:t>
      </w:r>
      <w:proofErr w:type="spellEnd"/>
      <w:r>
        <w:t xml:space="preserve"> merki</w:t>
      </w:r>
      <w:r>
        <w:t>t</w:t>
      </w:r>
      <w:r>
        <w:t>see tämän rakenteen ”rekonstruktiota”, uudelleen järjestämistä.</w:t>
      </w:r>
    </w:p>
    <w:p w:rsidR="00BC6A39" w:rsidRDefault="00BC6A39">
      <w:r>
        <w:lastRenderedPageBreak/>
        <w:t>Viime vuosikymmenien kognitiivisessa psykologiassa ihminen nähdään perusluonteeltaan aktiivisena, tavoitteisiinsa suuntautuvana ja palautehakuisena, ulkomaailmaa ja omaa m</w:t>
      </w:r>
      <w:r>
        <w:t>i</w:t>
      </w:r>
      <w:r>
        <w:t>nää koskevaa tietoa hakevana. Havainnointia ohjaavat yksilön käsitykset siitä, mitä on tapaht</w:t>
      </w:r>
      <w:r>
        <w:t>u</w:t>
      </w:r>
      <w:r>
        <w:t>massa eli tilanteen aktivoimat skeemat. Skeemat ovat meidän sisäisiä malleja, joissa tiedo</w:t>
      </w:r>
      <w:r>
        <w:t>l</w:t>
      </w:r>
      <w:r>
        <w:t>lisiin aineksiin kytkeytyvät emotionaaliset ainekset. Uusi tieto rakentuu aiemmin opitun pohja</w:t>
      </w:r>
      <w:r>
        <w:t>l</w:t>
      </w:r>
      <w:r>
        <w:t>le: vanhaa tietoa käytetään uuden konstruoimiseen. Sisällöt ovat yksilöll</w:t>
      </w:r>
      <w:r>
        <w:t>i</w:t>
      </w:r>
      <w:r>
        <w:t>siä; jokaisen ihmisen maailma on uniikki, siinä kuvastuu hänen kokemushistoriansa. O</w:t>
      </w:r>
      <w:r>
        <w:t>p</w:t>
      </w:r>
      <w:r>
        <w:t>piminen tapahtuu toiminnan virran puitteissa ja osana kognitiivista kokonaisprosessia. L</w:t>
      </w:r>
      <w:r>
        <w:t>i</w:t>
      </w:r>
      <w:r>
        <w:t>säksi nykyisin konstruktivismi korostaa oppimistapahtuman sisällöllisiä aspekteja ja ko</w:t>
      </w:r>
      <w:r>
        <w:t>n</w:t>
      </w:r>
      <w:r>
        <w:t>tekstisidonnaisuutta. Oppiminen ja näin ollen tieto on aina sidoksissa siihen toimintaan, ympäristöön ja kulttuuriin, jossa tietoa opitaan ja käytetään.</w:t>
      </w:r>
    </w:p>
    <w:p w:rsidR="00BC6A39" w:rsidRDefault="00BC6A39">
      <w:pPr>
        <w:pStyle w:val="Vliotsikko"/>
      </w:pPr>
      <w:r>
        <w:t>Oppimiskäsitysten pedagogisia seurauksia</w:t>
      </w:r>
    </w:p>
    <w:p w:rsidR="00BC6A39" w:rsidRDefault="00BC6A39">
      <w:r>
        <w:t>Opetusohjelman perustana on ollut usein selvät ”</w:t>
      </w:r>
      <w:proofErr w:type="spellStart"/>
      <w:r>
        <w:t>behavioraaliset</w:t>
      </w:r>
      <w:proofErr w:type="spellEnd"/>
      <w:r>
        <w:t>” tavoitteet: opetus tähtää konkreettisiin, mitattaviin toimintoihin. Kun tavoitteet on muotoiltu, analysoidaan kriteeriteht</w:t>
      </w:r>
      <w:r>
        <w:t>ä</w:t>
      </w:r>
      <w:r>
        <w:t>vät ja niiden edellyttämät taidot osakomponentteihin. Laajat tavoitteet ositetaan osatavoitte</w:t>
      </w:r>
      <w:r>
        <w:t>i</w:t>
      </w:r>
      <w:r>
        <w:t>den sarjaksi. Osatavoitteisiin pyritään aina yksi kerrallaan; kun se on saav</w:t>
      </w:r>
      <w:r>
        <w:t>u</w:t>
      </w:r>
      <w:r>
        <w:t>tettu lähdetään etenemään seuraavaan. Matkan varrella vahvistetaan (palkitaan) kaikkia oikeita suorituksia. Oppimisen mittaaminen on tämän mallin mukaisesti helppoa: kriteerinä on oikea vastaus k</w:t>
      </w:r>
      <w:r>
        <w:t>y</w:t>
      </w:r>
      <w:r>
        <w:t>symykseen, oikea reaktio ärsykkeeseen. Mallin taustalla on myös näkemys tiedon pysyvy</w:t>
      </w:r>
      <w:r>
        <w:t>y</w:t>
      </w:r>
      <w:r>
        <w:t>destä ja olettamus oppijan kykyjen muuttumattomuudesta. Mallilla on monta etua: opettajan kannalta se on johdonmukainen ja turvallinen; se on pitkän tradition pohjalta muovautunut se</w:t>
      </w:r>
      <w:r>
        <w:t>l</w:t>
      </w:r>
      <w:r>
        <w:t>keä ja arkiajattelun mukainen; sitä pidetään hyvin toimiv</w:t>
      </w:r>
      <w:r>
        <w:t>a</w:t>
      </w:r>
      <w:r>
        <w:t>na perustaitoja opetellessa. Mallin heikkoutena on sen etäisyys tiedon nykytodellisuude</w:t>
      </w:r>
      <w:r>
        <w:t>s</w:t>
      </w:r>
      <w:r>
        <w:t>ta. Nyky-yhteiskunnan ihmiset tarvitsevat laajaa tiedon ja asioiden osaamista ja kokonaisuuden hallintaa. Eihän nippelitiedon osaam</w:t>
      </w:r>
      <w:r>
        <w:t>i</w:t>
      </w:r>
      <w:r>
        <w:t>sesta sinällään haittaa ole, mutta osaamisen kokonaisuusvaltaisuuden korostuessa opp</w:t>
      </w:r>
      <w:r>
        <w:t>i</w:t>
      </w:r>
      <w:r>
        <w:t>mismenetelmät, jotka korostavat edellä mainitun kaltaista oppimispr</w:t>
      </w:r>
      <w:r>
        <w:t>o</w:t>
      </w:r>
      <w:r>
        <w:t xml:space="preserve">sessia antavat väärän kuvan oppimisesta ja tiedosta. </w:t>
      </w:r>
    </w:p>
    <w:p w:rsidR="00BC6A39" w:rsidRDefault="00BC6A39">
      <w:r>
        <w:t>Konstruktivistinen oppimiskäsitys johtaa väistämättä joustavan ja oppijan valmiuksia painott</w:t>
      </w:r>
      <w:r>
        <w:t>a</w:t>
      </w:r>
      <w:r>
        <w:t>van opetuksen korostamiseen. Yhteisiä/yleisiä voivat mielekkäästi olla vain tavoitteiden ylei</w:t>
      </w:r>
      <w:r>
        <w:t>s</w:t>
      </w:r>
      <w:r>
        <w:t>piirteet ja opetustoiminnan kehykset. Opetustoiminnan lähtökohtana tulisi olla oppijan tapa hahmottaa maailmaa ja sen tulkintaan käytettyjä käsitteitä: sen varassa o</w:t>
      </w:r>
      <w:r>
        <w:t>p</w:t>
      </w:r>
      <w:r>
        <w:t>pija (</w:t>
      </w:r>
      <w:proofErr w:type="spellStart"/>
      <w:r>
        <w:t>re)konstruoi</w:t>
      </w:r>
      <w:proofErr w:type="spellEnd"/>
      <w:r>
        <w:t xml:space="preserve"> opetuksen sisällöt. Konstruktivismin tärkeimpiä seurauksia ovat von Wrightin mukaan:</w:t>
      </w:r>
    </w:p>
    <w:p w:rsidR="00BC6A39" w:rsidRDefault="00BC6A39">
      <w:pPr>
        <w:numPr>
          <w:ilvl w:val="0"/>
          <w:numId w:val="13"/>
        </w:numPr>
        <w:tabs>
          <w:tab w:val="clear" w:pos="360"/>
          <w:tab w:val="num" w:pos="432"/>
        </w:tabs>
        <w:ind w:left="432"/>
      </w:pPr>
      <w:r>
        <w:t>Oppiminen on oppijan oman toiminnan tulosta.</w:t>
      </w:r>
    </w:p>
    <w:p w:rsidR="00BC6A39" w:rsidRDefault="00BC6A39">
      <w:pPr>
        <w:numPr>
          <w:ilvl w:val="0"/>
          <w:numId w:val="13"/>
        </w:numPr>
        <w:tabs>
          <w:tab w:val="clear" w:pos="360"/>
          <w:tab w:val="num" w:pos="432"/>
        </w:tabs>
        <w:ind w:left="432"/>
      </w:pPr>
      <w:r>
        <w:t>Toimintaa ohjaa sen tavoite – ja tavoitetta ohjaavat oppimisen kriteerit – mutta opp</w:t>
      </w:r>
      <w:r>
        <w:t>i</w:t>
      </w:r>
      <w:r>
        <w:t>mista säätelee se mitä o</w:t>
      </w:r>
      <w:r>
        <w:t>p</w:t>
      </w:r>
      <w:r>
        <w:t>pija tekee.</w:t>
      </w:r>
    </w:p>
    <w:p w:rsidR="00BC6A39" w:rsidRDefault="00BC6A39">
      <w:r>
        <w:t>Konstruktivismi johtaa perinteistä paljon vaativampaan käsitykseen hyvästä opettaju</w:t>
      </w:r>
      <w:r>
        <w:t>u</w:t>
      </w:r>
      <w:r>
        <w:t>desta. Opettajalta ei ainoastaan vaadita, että hän ymmärtää opettamansa asian ja sen edellyttämät taidot, vaan hänen olisi myös pystyttävä ymmärtämään ja tukemaan eri o</w:t>
      </w:r>
      <w:r>
        <w:t>p</w:t>
      </w:r>
      <w:r>
        <w:t>pilaiden erilaisiin lähtökohtiin perustuvia ja eri lailla eteneviä oppimisprosesseja. Oppia</w:t>
      </w:r>
      <w:r>
        <w:t>i</w:t>
      </w:r>
      <w:r>
        <w:t>neen hallinnan lisäksi olisi hallittava myös opetus–oppimisprosessin teoria siten, että py</w:t>
      </w:r>
      <w:r>
        <w:t>s</w:t>
      </w:r>
      <w:r>
        <w:t xml:space="preserve">tyy tekemään ja jatkuvasti </w:t>
      </w:r>
      <w:r>
        <w:lastRenderedPageBreak/>
        <w:t>tarkentamaan opetussuunnitelmaa ja reflektoimaan omaa to</w:t>
      </w:r>
      <w:r>
        <w:t>i</w:t>
      </w:r>
      <w:r>
        <w:t>mintaansa, suuntaamaan omaa ja oppilaiden tarkkaavaisuutta tavoitteiden suuntaan. Koska opetus on vuorovaikutusprosessi sen hallinta edellyttää myös sosiaalisen vuorova</w:t>
      </w:r>
      <w:r>
        <w:t>i</w:t>
      </w:r>
      <w:r>
        <w:t>kutuksen ymmärtämistä ja taitojen hallintaa.</w:t>
      </w:r>
    </w:p>
    <w:p w:rsidR="00BC6A39" w:rsidRDefault="00BC6A39">
      <w:r>
        <w:t>Oppimisen arviointi on konstruktivistisessa oppimiskäsityksessä hyvin vaativaa ja haast</w:t>
      </w:r>
      <w:r>
        <w:t>a</w:t>
      </w:r>
      <w:r>
        <w:t>vaa. Jotta opettaja voisi arvioida oppimista, hänen olisi ikään kuin kyettävä ”katsomaan oppilaa</w:t>
      </w:r>
      <w:r>
        <w:t>n</w:t>
      </w:r>
      <w:r>
        <w:t>sa pään sisään”. Hänen olisi asettauduttava oppilaansa asemaan, ja arvioitava hänen läht</w:t>
      </w:r>
      <w:r>
        <w:t>ö</w:t>
      </w:r>
      <w:r>
        <w:t xml:space="preserve">kohdistaan, arvoistaan ja tavoitteistaan oppimisprosessia. Tämän vuoksi </w:t>
      </w:r>
      <w:proofErr w:type="spellStart"/>
      <w:r>
        <w:t>i</w:t>
      </w:r>
      <w:r>
        <w:t>t</w:t>
      </w:r>
      <w:r>
        <w:t>se</w:t>
      </w:r>
      <w:r>
        <w:softHyphen/>
        <w:t>arvioinnilla</w:t>
      </w:r>
      <w:proofErr w:type="spellEnd"/>
      <w:r>
        <w:t xml:space="preserve"> on erittäin merkittävä sija. Oppijan olisi jatkuvana prosessina arvioitava oppimistaan ja osaami</w:t>
      </w:r>
      <w:r>
        <w:t>s</w:t>
      </w:r>
      <w:r>
        <w:t>taan. Se olisi tehtävä ennen prosessia, sen aikana ja sen jälkeen. Tämä kaikki edellyttää o</w:t>
      </w:r>
      <w:r>
        <w:t>p</w:t>
      </w:r>
      <w:r>
        <w:t xml:space="preserve">pijoilta paljon, se vaatii, se haastaa. Kaikista ei siihen varmasti ole, mutta ne jotka ”uhraavat” itsensä ja paneutuvat </w:t>
      </w:r>
      <w:proofErr w:type="spellStart"/>
      <w:r>
        <w:t>itsereflektioon</w:t>
      </w:r>
      <w:proofErr w:type="spellEnd"/>
      <w:r>
        <w:t>, saavat palki</w:t>
      </w:r>
      <w:r>
        <w:t>n</w:t>
      </w:r>
      <w:r>
        <w:t>tonsa.</w:t>
      </w:r>
    </w:p>
    <w:p w:rsidR="00BC6A39" w:rsidRDefault="00BC6A39">
      <w:pPr>
        <w:pStyle w:val="Vliotsikko"/>
      </w:pPr>
      <w:r>
        <w:t xml:space="preserve"> Millaista oppimista haluan edistää</w:t>
      </w:r>
    </w:p>
    <w:p w:rsidR="00BC6A39" w:rsidRDefault="00BC6A39">
      <w:r>
        <w:t>”Kuka minä olen?” on varmasti kysymys, joka on joskus vaivannut itse kunkin mieltämme. L</w:t>
      </w:r>
      <w:r>
        <w:t>u</w:t>
      </w:r>
      <w:r>
        <w:t>ettuani opettamiseen, opettajuuteen, opettajaksi kasvamiseen liittyviä teoksia, näin ja koin että asian selvittäminen itselleen voi olla hyvin merkityksellinen asia, koska opett</w:t>
      </w:r>
      <w:r>
        <w:t>a</w:t>
      </w:r>
      <w:r>
        <w:t>juuteni on hyvin sidoksissa persoonaani, minuun. Löytämällä ja arvioimalla itseni, suhteeni muihin ihm</w:t>
      </w:r>
      <w:r>
        <w:t>i</w:t>
      </w:r>
      <w:r>
        <w:t>siin, ihmiskäsitykseni olisin luovan, kehittävän ja tutkivan opettajuuteni lähteillä. Sillä olen huomannut, että ei ole mitään ulko–opittavaa pedagogiikan peruskirjaa ja ‘hyvän opettajan niksikokoelmaa’, jotka opettelemalla minusta tulisi valio</w:t>
      </w:r>
      <w:r>
        <w:softHyphen/>
        <w:t xml:space="preserve">–opettaja. Kirjoista löysin vastauksen, että matka minuuteen on samalla matka opettajuuteeni. </w:t>
      </w:r>
    </w:p>
    <w:p w:rsidR="00BC6A39" w:rsidRDefault="00BC6A39">
      <w:r>
        <w:t>Olen itse oppijana omasta mielestäni jossain mielessä kompleksinen. Joskus asiat tartt</w:t>
      </w:r>
      <w:r>
        <w:t>u</w:t>
      </w:r>
      <w:r>
        <w:t>vat päähäni helpolla, joskus järjen valo loistaa vasta kovan työn jälkeen. Tutustuttuani er</w:t>
      </w:r>
      <w:r>
        <w:t>i</w:t>
      </w:r>
      <w:r>
        <w:t>laisiin  oppimiskäsityksiin mieltäisin itseni ehkä lähimmäksi konstruktivistista käsitystä. Oppimise</w:t>
      </w:r>
      <w:r>
        <w:t>s</w:t>
      </w:r>
      <w:r>
        <w:t>sani ovat yhä enenevässä määrin korostunut itseohjautuvuus, oppimisen kumulatiivisuus, t</w:t>
      </w:r>
      <w:r>
        <w:t>a</w:t>
      </w:r>
      <w:r>
        <w:t>voitteellisuus ja yhteistoiminnallisuus. Mielestäni tieto on hyödytöntä ilman käyttötarkoitusta ja näin oppiminen on sidottu toimintaan ja kulttuuriin sekä siihen yhteyteen, jossa tietoa käyt</w:t>
      </w:r>
      <w:r>
        <w:t>e</w:t>
      </w:r>
      <w:r>
        <w:t>tään ja tuotetaan. Varastoon ei voi, eikä kannata opiskella. Rati</w:t>
      </w:r>
      <w:r>
        <w:t>o</w:t>
      </w:r>
      <w:r>
        <w:t>naalisuus ja analyyttisyys on aina mielestäni liittynyt myös tekemisiini ja oppimiseeni, asiat jotka voi perustella, ‘järjellä aj</w:t>
      </w:r>
      <w:r>
        <w:t>a</w:t>
      </w:r>
      <w:r>
        <w:t>tella’ ja analysoida tarttuvat parhaiten. Oppimisemme on aina sidoksissa aiempiin kokemu</w:t>
      </w:r>
      <w:r>
        <w:t>k</w:t>
      </w:r>
      <w:r>
        <w:t>siin, joten uusi tieto on liittyy aikaisempien kokemusten ja tietojemme sekä omien käsity</w:t>
      </w:r>
      <w:r>
        <w:t>s</w:t>
      </w:r>
      <w:r>
        <w:t>temme muodostamaan kokonaisuuteen.</w:t>
      </w:r>
    </w:p>
    <w:p w:rsidR="00BC6A39" w:rsidRDefault="00BC6A39">
      <w:r>
        <w:t>Ihmiskäsityksessäni yhdyn tutkijoihin, joiden mielestä ihminen on kokonaisuus – ykseys – jo</w:t>
      </w:r>
      <w:r>
        <w:t>s</w:t>
      </w:r>
      <w:r>
        <w:t>ta ei voi erottaa osia tarkasteltavaksi tai tutkittavaksi. Ihmisen toiminnan selittäminen y</w:t>
      </w:r>
      <w:r>
        <w:t>k</w:t>
      </w:r>
      <w:r>
        <w:t>sisuuntaisilla riippuvuuksilla tai ihmisten luokittelu erilaisilla testeillä ovat riittämättömiä. Ne antavat mielestäni ‘yksisilmäisen’ näkemyksen, aivan kun kurkistaisi maailmaa pikk</w:t>
      </w:r>
      <w:r>
        <w:t>u</w:t>
      </w:r>
      <w:r>
        <w:t>ruisesta luukusta ja väittäisi näkymän olevan koko maailma. Ihmisyyteen kuuluu dynamiikka, muuttum</w:t>
      </w:r>
      <w:r>
        <w:t>i</w:t>
      </w:r>
      <w:r>
        <w:t>nen joka hetki, jatkuva vuorovaikutus ympäristöön (</w:t>
      </w:r>
      <w:proofErr w:type="spellStart"/>
      <w:r>
        <w:t>situationaalisuus</w:t>
      </w:r>
      <w:proofErr w:type="spellEnd"/>
      <w:r>
        <w:t>) ja ihmisen tajunnan ja</w:t>
      </w:r>
      <w:r>
        <w:t>t</w:t>
      </w:r>
      <w:r>
        <w:t>kuva muuttuminen ajan virrassa. Jokainen meistä ihmisistä on ainutlaatu</w:t>
      </w:r>
      <w:r>
        <w:t>i</w:t>
      </w:r>
      <w:r>
        <w:t>nen ja kasvumme ainutkertainen. Rauhalan näkemyksen mukaan ihminen mukaan ihm</w:t>
      </w:r>
      <w:r>
        <w:t>i</w:t>
      </w:r>
      <w:r>
        <w:t xml:space="preserve">nen todellistuu ainakin kolmessa olemassaolon perusmuodossa, joita ovat: 1) kehollisuus 2) tajunnallisuus ja 3) </w:t>
      </w:r>
      <w:proofErr w:type="spellStart"/>
      <w:r>
        <w:t>sit</w:t>
      </w:r>
      <w:r>
        <w:t>u</w:t>
      </w:r>
      <w:r>
        <w:lastRenderedPageBreak/>
        <w:t>ationaalisuus</w:t>
      </w:r>
      <w:proofErr w:type="spellEnd"/>
      <w:r>
        <w:t>. Ihmisen olemuspuolet ovat toisiinsa kietoutuneita, ne edellyttävät toisensa o</w:t>
      </w:r>
      <w:r>
        <w:t>l</w:t>
      </w:r>
      <w:r>
        <w:t>lakseen itse olemassa ja ne ovat yhtä välttämättömiä, ja joka hetki läsnäolevia ihmisen kok</w:t>
      </w:r>
      <w:r>
        <w:t>o</w:t>
      </w:r>
      <w:r>
        <w:t>naisuudessa.</w:t>
      </w:r>
    </w:p>
    <w:p w:rsidR="00BC6A39" w:rsidRDefault="00BC6A39">
      <w:r>
        <w:t>Vaikka olenkin työni, harrastukseni ja ehkä yleisen kiinnostukseni puolesta opiskeluissani ja työssäni suuntautunut vahvasti insinööritieteisiin, pidän itseäni kuitenkin enemmän humanist</w:t>
      </w:r>
      <w:r>
        <w:t>i</w:t>
      </w:r>
      <w:r>
        <w:t>na kuin teknokraattina. Se on näkynyt koulu–, opiskelu– ja työurani aikana kiinnostuksena monialaisuuteen ja sosiaalisuuteen, ihmisyyteen. Siinä uskonkin olevan yhden syyn kiinno</w:t>
      </w:r>
      <w:r>
        <w:t>s</w:t>
      </w:r>
      <w:r>
        <w:t>tukseeni humaaniin, tutkivaan opettajuuteen. En usko olevani mikään maailmanparantaja (e</w:t>
      </w:r>
      <w:r>
        <w:t>n</w:t>
      </w:r>
      <w:r>
        <w:t>kä varsinkaan toivo), mutta uskon että minulla on jotain annettavaa ti</w:t>
      </w:r>
      <w:r>
        <w:t>e</w:t>
      </w:r>
      <w:r>
        <w:t>totekniikan kouluttajana. Olen pyrkinyt näkemään yksittäisten ohjelmien, käyttöjärjestelm</w:t>
      </w:r>
      <w:r>
        <w:t>i</w:t>
      </w:r>
      <w:r>
        <w:t>en ja laitteiden taakse; olen pyrkinyt näkemään kokonaisuuden. Ja toivon mukaan osin myös antamaan tuon kokonaisu</w:t>
      </w:r>
      <w:r>
        <w:t>u</w:t>
      </w:r>
      <w:r>
        <w:t>den kuvan opetuksessani oppilailleni.</w:t>
      </w:r>
    </w:p>
    <w:p w:rsidR="00BC6A39" w:rsidRDefault="00BC6A39">
      <w:pPr>
        <w:pStyle w:val="Vliotsikko"/>
      </w:pPr>
      <w:r>
        <w:t>Kehittymishaasteeni opettajana</w:t>
      </w:r>
    </w:p>
    <w:p w:rsidR="00BC6A39" w:rsidRDefault="00BC6A39">
      <w:r>
        <w:t>Opettajien kyvyissä painotetaan entistä enemmän joustavuutta, riskinottokykyä, innovatiiv</w:t>
      </w:r>
      <w:r>
        <w:t>i</w:t>
      </w:r>
      <w:r>
        <w:t>suutta, yhteistyö– ja suunnittelukykyä. Opettajalta odotetaan myös entistä enemmän taitoa analysoida ja arvioida omaa toimintaansa sekä tutkia ja kehittää työtä yksin ja yhdessä opi</w:t>
      </w:r>
      <w:r>
        <w:t>s</w:t>
      </w:r>
      <w:r>
        <w:t>kelijoiden, työtovereiden ja muitten taustayhteisöjen kanssa. Ainakin yksi tähän mennessä vahvasti opettajuuttani kuvaava piirre on ollut oman työn jatkuva kehittäminen. Lukuisia kertoja olen muokannut harjoituksia, kurssimateriaaleja, miettinyt miten ne p</w:t>
      </w:r>
      <w:r>
        <w:t>a</w:t>
      </w:r>
      <w:r>
        <w:t>remmin tukisivat hyvää ja syvällistä oppimista. Olen etsinyt kykyä näyttää ja opettaa ole</w:t>
      </w:r>
      <w:r>
        <w:t>n</w:t>
      </w:r>
      <w:r>
        <w:t>nainen.</w:t>
      </w:r>
    </w:p>
    <w:p w:rsidR="00BC6A39" w:rsidRDefault="00BC6A39">
      <w:r>
        <w:t>Opettajakorkeakoulun opetuksen alussa (ja oikeastaan jo ennen koulutuksemme alkua) on vaivannut jonkinlainen identiteettikriisi, osaako tässä tarpeeksi? Minkälainen on hyvä opett</w:t>
      </w:r>
      <w:r>
        <w:t>a</w:t>
      </w:r>
      <w:r>
        <w:t>ja? Osaanko tarpeeksi opettamisesta, pedagogiikasta, jotta saisi sanoman perille? Siitä ei ole ollut kriisiä, että oppisinko opettamaan, oppisinko kehittämään työtäni. Ene</w:t>
      </w:r>
      <w:r>
        <w:t>m</w:t>
      </w:r>
      <w:r>
        <w:t>mänkin ajan puute keretä tehdä kaikki on aiheuttanut tuskaa.</w:t>
      </w:r>
    </w:p>
    <w:p w:rsidR="00BC6A39" w:rsidRDefault="00BC6A39">
      <w:proofErr w:type="spellStart"/>
      <w:r>
        <w:t>Niikon</w:t>
      </w:r>
      <w:proofErr w:type="spellEnd"/>
      <w:r>
        <w:t xml:space="preserve"> mukaan Suomessa opettajankoulutuksessa on alettu korostaa reflektiivisyyttä ja sen kautta tulevan kehittymisen tärkeyttä. Reflektio ja etenkin itsereflektio ovat nousseet keske</w:t>
      </w:r>
      <w:r>
        <w:t>i</w:t>
      </w:r>
      <w:r>
        <w:t>siksi opettajan ammatillista kasvua ja työtoimintaa määritteleviksi tekijöiksi. Refle</w:t>
      </w:r>
      <w:r>
        <w:t>k</w:t>
      </w:r>
      <w:r>
        <w:t>tointi on oman toiminnan tekemistä tietoiseksi, mikä mahdollistaa selviytymisen muuttuvissa ja ylläty</w:t>
      </w:r>
      <w:r>
        <w:t>k</w:t>
      </w:r>
      <w:r>
        <w:t xml:space="preserve">sellisissä olosuhteissa. </w:t>
      </w:r>
      <w:proofErr w:type="spellStart"/>
      <w:r>
        <w:t>Reflektion</w:t>
      </w:r>
      <w:proofErr w:type="spellEnd"/>
      <w:r>
        <w:t xml:space="preserve"> nähdään olevan myös toiminnan taustalla vaikuttavien arv</w:t>
      </w:r>
      <w:r>
        <w:t>o</w:t>
      </w:r>
      <w:r>
        <w:t>lähtökohtien, tarkoitusten ja seuraamusten jatkuvaa pohdintaa. Kokemuksellisessa oppim</w:t>
      </w:r>
      <w:r>
        <w:t>i</w:t>
      </w:r>
      <w:r>
        <w:t xml:space="preserve">sessa – mistä minunkin opettajan taitoni tähän asti ovat tulleet – </w:t>
      </w:r>
      <w:proofErr w:type="spellStart"/>
      <w:r>
        <w:t>its</w:t>
      </w:r>
      <w:r>
        <w:t>e</w:t>
      </w:r>
      <w:r>
        <w:t>reflektiota</w:t>
      </w:r>
      <w:proofErr w:type="spellEnd"/>
      <w:r>
        <w:t xml:space="preserve"> korostetaan merkittävänä eteenpäin vievänä tekijänä. Toisaalta omien opettaj</w:t>
      </w:r>
      <w:r>
        <w:t>a</w:t>
      </w:r>
      <w:r>
        <w:t>kokemusten reflektointi ryhmätöissä ja epävirallisissa kahvipöytäkeskusteluissa ovat antaneet syvyyttä omaan nyky</w:t>
      </w:r>
      <w:r>
        <w:t>i</w:t>
      </w:r>
      <w:r>
        <w:t>seen opettajuuteen. Huomaan aikaisemmin kokemusten vai</w:t>
      </w:r>
      <w:r>
        <w:t>h</w:t>
      </w:r>
      <w:r>
        <w:t>don jääneen sangen vähäiseksi, koska tähän saakka opettajan työni on ollut sangen its</w:t>
      </w:r>
      <w:r>
        <w:t>e</w:t>
      </w:r>
      <w:r>
        <w:t>näistä. Sillä pääsääntöisesti en ole toiminut missään opetus–organisaatiossa vakituisesti, vaan enemmänkin vierailevana ‘täht</w:t>
      </w:r>
      <w:r>
        <w:t>e</w:t>
      </w:r>
      <w:r>
        <w:t>nä’ (ehkä teku–vaihetta lukuunottamatta, jota sitäkin leimasi tuntiopettajan toimiminen). Koul</w:t>
      </w:r>
      <w:r>
        <w:t>u</w:t>
      </w:r>
      <w:r>
        <w:t>tuksemme aikana käymämme poikkitieteelliset keskustelut ovat jo nyt avartaneet näkemy</w:t>
      </w:r>
      <w:r>
        <w:t>k</w:t>
      </w:r>
      <w:r>
        <w:t>siäni opettajana olemisesta ja valaneet uskoa si</w:t>
      </w:r>
      <w:r>
        <w:t>i</w:t>
      </w:r>
      <w:r>
        <w:t>hen että olen oikealla uralla ja oikealla tiellä.</w:t>
      </w:r>
    </w:p>
    <w:p w:rsidR="00BC6A39" w:rsidRDefault="00BC6A39">
      <w:r>
        <w:lastRenderedPageBreak/>
        <w:t>Nopeutuvien muutosten yhteiskunnassa on yhä vaikeampi tarkkaan määritellä, millaisia kval</w:t>
      </w:r>
      <w:r>
        <w:t>i</w:t>
      </w:r>
      <w:r>
        <w:t>fikaatioita tulevaisuuden ammattilainen tarvitsee. Yleisesti ottaen varmaa on vain se että tul</w:t>
      </w:r>
      <w:r>
        <w:t>e</w:t>
      </w:r>
      <w:r>
        <w:t>vaisuuden työntekijältä vaaditaan aktiivista muutoksen hallintaa, mikä tarkoittaa ennen kai</w:t>
      </w:r>
      <w:r>
        <w:t>k</w:t>
      </w:r>
      <w:r>
        <w:t>kea kykyä ja halua jatkuvaan itsensä ja ympäristönsä kehittämiseen. Jotta opettajina py</w:t>
      </w:r>
      <w:r>
        <w:t>s</w:t>
      </w:r>
      <w:r>
        <w:t>tyisimme vastaamaan tuohon haasteeseen, on meidän löydettävä muutos- ja kehittämish</w:t>
      </w:r>
      <w:r>
        <w:t>a</w:t>
      </w:r>
      <w:r>
        <w:t>lukkuutta myös itsestämme. Muuttuvassa maailmassa opettajan taitojen täytyy elää yhteisku</w:t>
      </w:r>
      <w:r>
        <w:t>n</w:t>
      </w:r>
      <w:r>
        <w:t>nan ja toimintaympäristön muutoksen mukana. Tämä tarkoittaa irrottautumista rationalisoit</w:t>
      </w:r>
      <w:r>
        <w:t>u</w:t>
      </w:r>
      <w:r>
        <w:t>neesta koulutusnäkemyksestä, jota leimaa opettaja- ja opetu</w:t>
      </w:r>
      <w:r>
        <w:t>s</w:t>
      </w:r>
      <w:r>
        <w:t>keskeisyys sekä jäljittelevä, matkiva oppiminen. Opettajan tulee olla omaa työtään tutkiva, opetusyhteisöään ja amma</w:t>
      </w:r>
      <w:r>
        <w:t>t</w:t>
      </w:r>
      <w:r>
        <w:t>tialaansa tutkiva ja kehittävä, reflektoiva asiantuntija. Oman työn kehittämiseen ei pyritä va</w:t>
      </w:r>
      <w:r>
        <w:t>l</w:t>
      </w:r>
      <w:r>
        <w:t>miiden mallien pohjalta, vaan omia käsityksiään jatkuvasti arvioimalla ja kyseenalaistamalla. Olen toteuttanutkin oman työn kehittämistä hyvin paljon oppilaspalautteiden kautta. En tiedä kuinka yleistä se on ammatti– ja keskiasteen koulutuksessa yleensä, mutta yritys– ja lyhy</w:t>
      </w:r>
      <w:r>
        <w:t>t</w:t>
      </w:r>
      <w:r>
        <w:t>kursseilla keräämme aina opiskelijoiden palautteet. Palautteissa olemme tiedustelleet tyyt</w:t>
      </w:r>
      <w:r>
        <w:t>y</w:t>
      </w:r>
      <w:r>
        <w:t>väisyyttä kurssin sisältöön, harjoituksiin, opp</w:t>
      </w:r>
      <w:r>
        <w:t>i</w:t>
      </w:r>
      <w:r>
        <w:t>misympäristöön ja omaan oppimiseen. Ja usein olenkin suunnannut ja muuttanut kurssien sisältöä tai harjoitteita saadun palautteen perustee</w:t>
      </w:r>
      <w:r>
        <w:t>l</w:t>
      </w:r>
      <w:r>
        <w:t>la.</w:t>
      </w:r>
    </w:p>
    <w:p w:rsidR="00BC6A39" w:rsidRDefault="00BC6A39">
      <w:r>
        <w:t>Olen ollut näkevinäni analogiaa hyvän oppimisen ja luovuuden välillä. Luovuus vaatii k</w:t>
      </w:r>
      <w:r>
        <w:t>o</w:t>
      </w:r>
      <w:r>
        <w:t>vaa työtä, käden tekemistä (tai yleisimmin omaa tekemistä) ja tahtoa: tahtoa oppia uutta, tahtoa rikkoa rajoja, tahtoa tehdä. Jos näitä voisin tarjota oppilailleni, uskoisin että olisin hyvä, p</w:t>
      </w:r>
      <w:r>
        <w:t>a</w:t>
      </w:r>
      <w:r>
        <w:t>rempi opettaja. Toisen analogian opettamiseen löysin jääkiekkovalmentaja Pekka Tapanin haastattelusta. ”</w:t>
      </w:r>
      <w:r>
        <w:rPr>
          <w:i/>
        </w:rPr>
        <w:t>Valmentaja on aina auttaja. Urheileva yksilö on aina tärkein ja valmentaja hänen tukihenkilönsä… Hapuilevaa ja epävarmaa käyttäytymistä ei hoideta nolaamalla ja huutamalla</w:t>
      </w:r>
      <w:r>
        <w:t>.” Näen paljon yhteneväisyyttä huippu–urhelijoitten (jääkiekossa vielä ammattilai</w:t>
      </w:r>
      <w:r>
        <w:t>s</w:t>
      </w:r>
      <w:r>
        <w:t xml:space="preserve">ten) valmennuksessa ja työssäni kouluttaessani työnsä huippuosaajia – alansa ammattilaisia hekin. </w:t>
      </w:r>
      <w:proofErr w:type="spellStart"/>
      <w:r>
        <w:t>JYP:in</w:t>
      </w:r>
      <w:proofErr w:type="spellEnd"/>
      <w:r>
        <w:t xml:space="preserve"> valmentaja Tapani sanoo sanottavansa suoraan ja j</w:t>
      </w:r>
      <w:r>
        <w:t>y</w:t>
      </w:r>
      <w:r>
        <w:t>reästi, mutta korostaa sitä että valmentaja huudolla ei pitkässä prosessissa voiteta mitään. Pelaajan pitää ymmärtää itse. Tämän lisäksi Tapani korostaa pelaajien vastuuta, hän h</w:t>
      </w:r>
      <w:r>
        <w:t>a</w:t>
      </w:r>
      <w:r>
        <w:t>luaisi harjoituksia enemmän ‘monimuotoisuuden’ suuntaan, jossa pelaajat itse ottavat vastuuta tekemisistään eli ‘oppim</w:t>
      </w:r>
      <w:r>
        <w:t>i</w:t>
      </w:r>
      <w:r>
        <w:t>sestaan’. Samaa monimuotoisuuden, vastuullisuuden ja itseohjautuvuuden tiedostavaa ope</w:t>
      </w:r>
      <w:r>
        <w:t>t</w:t>
      </w:r>
      <w:r>
        <w:t>tajaa etsin itsessäkin.</w:t>
      </w:r>
    </w:p>
    <w:p w:rsidR="00BC6A39" w:rsidRDefault="00BC6A39">
      <w:r>
        <w:t>Aikaisemmassa minun saamassani opetuksessa ja koulutuksessani ja miksei myöskin omassa opetustavassani on näkynyt jossain määrin ns. yhden totuuden tie, eli asioihin on vain yksi oikea totuus ja kysymyksiin yksi ainoa vastaus. Useiden vaihtoehtoisten näk</w:t>
      </w:r>
      <w:r>
        <w:t>ö</w:t>
      </w:r>
      <w:r>
        <w:t>kulmien ja totuuksien hyväksyminen ja siitä seuraava epävarmuuden kestäminen on ollut vaikeaa. To</w:t>
      </w:r>
      <w:r>
        <w:t>i</w:t>
      </w:r>
      <w:r>
        <w:t>saalta omasta mielestäni olen aina ollut valmis uudelle tiedolle, hyväksynyt muutoksen, jaks</w:t>
      </w:r>
      <w:r>
        <w:t>a</w:t>
      </w:r>
      <w:r>
        <w:t>nut epäillä yhden tien totuutta, uskaltanut asettaa kyseenalaiseksi asio</w:t>
      </w:r>
      <w:r>
        <w:t>i</w:t>
      </w:r>
      <w:r>
        <w:t>ta, joita muut eivät ole uskaltaneet epäillä. Mutta onko se näkynyt tavassani opettaa? Epäilen, ja siksi toivonkin että uskaltaisin enemmän antaa myös koulutettavilleni tätä uskoa valintojen mahdollisuudesta. Opettaminen ei ole pelkästään tiedon siirtämistä opettajuuden arvovallan turvin. Tällainen te</w:t>
      </w:r>
      <w:r>
        <w:t>k</w:t>
      </w:r>
      <w:r>
        <w:t xml:space="preserve">nokraattinen, oppimiskäsitykseltään behavioristinen tiedonjakaminen on toivottavasti yhä </w:t>
      </w:r>
      <w:r>
        <w:lastRenderedPageBreak/>
        <w:t>väistyvä enenevissä määrin opettajuudestani pois. Vaikkakin toki tietyissä tilanteissa tuntuu että moiseen turvautuu: aloittaa kalvosulkeiset kun ei muutakaan keksi ja osaa, tai ei aja</w:t>
      </w:r>
      <w:r>
        <w:t>n</w:t>
      </w:r>
      <w:r>
        <w:t>puutteen vuoksi kerkiä valmistella tai reflektoida opetustaan. Vanhat mallit omista opiskel</w:t>
      </w:r>
      <w:r>
        <w:t>u</w:t>
      </w:r>
      <w:r>
        <w:t>ajoista ovat liian syvällä. Osin vanhat opitut arvot on heitetty romukoppaan, ja on hyväksytty se että opettaminen on tiedon siirtämistä ja oppimisen kontrolloimista. Mutta pidemmälle pää</w:t>
      </w:r>
      <w:r>
        <w:t>s</w:t>
      </w:r>
      <w:r>
        <w:t>täkseni, minun täytyy olla oppimaan ja kasvamaan saattaja, eli eräänlainen tutor. En ehkä vi</w:t>
      </w:r>
      <w:r>
        <w:t>e</w:t>
      </w:r>
      <w:r>
        <w:t>lä osaa luoda oppimisprosesseja tarpeeksi syvällisesti ja kokonaisvaltaisesti. Yritystä on, olen sen havainnut, sillä monesti tulee kelattua siis prosessoitua, että näin täytyisi ja voisi opettaa, niin oppiminen olisi syvempää ja parempaa. Toteutus on vain krakannut joko aja</w:t>
      </w:r>
      <w:r>
        <w:t>n</w:t>
      </w:r>
      <w:r>
        <w:t>puutteen tai tiedon puutteen vuoksi. Parhaimmillaan opettajuuteni voisi olla kasvu– ja opp</w:t>
      </w:r>
      <w:r>
        <w:t>i</w:t>
      </w:r>
      <w:r>
        <w:t>misprosessin ohjaaminen. Minulla tulisi olla sisäistä (omaa) näkemystä ja teoreettista (mui</w:t>
      </w:r>
      <w:r>
        <w:t>t</w:t>
      </w:r>
      <w:r>
        <w:t>ten) tietämystä suunnitella opetus niin, että oppilas todella rakentaa itseään ja tietämystään. Toivoakseni olen opi</w:t>
      </w:r>
      <w:r>
        <w:t>s</w:t>
      </w:r>
      <w:r>
        <w:t xml:space="preserve">kelujeni (tai ainakin opettajan urani) lopulla sisäistänyt humanistisen ihmiskäsityksen, </w:t>
      </w:r>
      <w:proofErr w:type="spellStart"/>
      <w:r>
        <w:t>kognitivistisen</w:t>
      </w:r>
      <w:proofErr w:type="spellEnd"/>
      <w:r>
        <w:t xml:space="preserve"> oppimiskäsityksen ja konstruktivistisen tiedonkäsityksen. H</w:t>
      </w:r>
      <w:r>
        <w:t>y</w:t>
      </w:r>
      <w:r>
        <w:t>väksyn sen että jokainen rakentaa ja nimenomaan täytyy rakentaa oma maailmankuvansa. Minun täytyy jatkossa panostaa oppilaitten tuntemuksiin ja arvomaailmaan. Minun on kanne</w:t>
      </w:r>
      <w:r>
        <w:t>t</w:t>
      </w:r>
      <w:r>
        <w:t>tava va</w:t>
      </w:r>
      <w:r>
        <w:t>s</w:t>
      </w:r>
      <w:r>
        <w:t>tuuta oppilaitten oppimisesta ja tutkittava jatkuvasti työtäni ja opettajuuttani pohtimalla sitä yksin ja työtovereitteni kanssa.</w:t>
      </w:r>
    </w:p>
    <w:p w:rsidR="00BC6A39" w:rsidRDefault="00BC6A39">
      <w:pPr>
        <w:pStyle w:val="Vliotsikko"/>
      </w:pPr>
      <w:proofErr w:type="spellStart"/>
      <w:r>
        <w:t>Experttiys</w:t>
      </w:r>
      <w:proofErr w:type="spellEnd"/>
      <w:r>
        <w:t xml:space="preserve"> – päämäärä näkyvissä? </w:t>
      </w:r>
    </w:p>
    <w:p w:rsidR="00BC6A39" w:rsidRDefault="00BC6A39">
      <w:r>
        <w:t xml:space="preserve">Lopuksi pohdiskelua siitä millainen opettaja haluan olla. David Berliner on kehittänyt </w:t>
      </w:r>
      <w:proofErr w:type="spellStart"/>
      <w:r>
        <w:t>opett</w:t>
      </w:r>
      <w:r>
        <w:t>a</w:t>
      </w:r>
      <w:r>
        <w:t>jaexperttiyden</w:t>
      </w:r>
      <w:proofErr w:type="spellEnd"/>
      <w:r>
        <w:t xml:space="preserve"> teoriaa, ja luonut viisiportaisen mallin opettajuuden kehittymisestä noviisista expertiksi. Vaiheet </w:t>
      </w:r>
      <w:proofErr w:type="spellStart"/>
      <w:r>
        <w:t>opettajaexperttiyteen</w:t>
      </w:r>
      <w:proofErr w:type="spellEnd"/>
      <w:r>
        <w:t xml:space="preserve"> kasvamisessa ovat: noviisi, kehittynyt aloittelija, osaava suorittaja, taitava suorittaja ja expertti. Olen tunnistavinani itseni ehkä kolmannella portaalla eli osaaviksi suorittajaksi </w:t>
      </w:r>
      <w:r>
        <w:rPr>
          <w:i/>
        </w:rPr>
        <w:t>(</w:t>
      </w:r>
      <w:proofErr w:type="spellStart"/>
      <w:r>
        <w:rPr>
          <w:i/>
        </w:rPr>
        <w:t>competent</w:t>
      </w:r>
      <w:proofErr w:type="spellEnd"/>
      <w:r>
        <w:rPr>
          <w:i/>
        </w:rPr>
        <w:t xml:space="preserve"> </w:t>
      </w:r>
      <w:proofErr w:type="spellStart"/>
      <w:r>
        <w:rPr>
          <w:i/>
        </w:rPr>
        <w:t>perfomer</w:t>
      </w:r>
      <w:proofErr w:type="spellEnd"/>
      <w:r>
        <w:t>), jolla Berliner mukaan on kaksi k</w:t>
      </w:r>
      <w:r>
        <w:t>u</w:t>
      </w:r>
      <w:r>
        <w:t>vaavaa ominaisuutta: ensinnäkin he tekevät tietoisia valintoja sen su</w:t>
      </w:r>
      <w:r>
        <w:t>h</w:t>
      </w:r>
      <w:r>
        <w:t>teen mitä aikovat tehdä. Toisin sanoen he laativat tavoitteita, asettavat niitä tärkeysjärje</w:t>
      </w:r>
      <w:r>
        <w:t>s</w:t>
      </w:r>
      <w:r>
        <w:t>tykseen, tekevät suunnitelmia ja pohtivat niiden toteuttamisen  vaihtoehtoja. Toinen kyky on arvioida mikä on tärkeää, mikä ei. Tällä tasolla pitäisi kokea vastuuta siitä, mitä op</w:t>
      </w:r>
      <w:r>
        <w:t>e</w:t>
      </w:r>
      <w:r>
        <w:t xml:space="preserve">tuksessa tapahtuu. Onhan tässä vielä matkaa kuljettavana, jos ja kun joskus ollaan </w:t>
      </w:r>
      <w:proofErr w:type="spellStart"/>
      <w:r>
        <w:t>experttiyden</w:t>
      </w:r>
      <w:proofErr w:type="spellEnd"/>
      <w:r>
        <w:t xml:space="preserve"> tasolla. Berliner kuvaa noviisia, k</w:t>
      </w:r>
      <w:r>
        <w:t>e</w:t>
      </w:r>
      <w:r>
        <w:t xml:space="preserve">hittynyttä aloittelijaa ja osaavaa suorittajaa rationaaliseksi ja taitavaa suorittajaa intuitiiviseksi, </w:t>
      </w:r>
      <w:proofErr w:type="spellStart"/>
      <w:r>
        <w:t>experttiä</w:t>
      </w:r>
      <w:proofErr w:type="spellEnd"/>
      <w:r>
        <w:t xml:space="preserve"> Berlinerin mielestä kuvaa parhaiten </w:t>
      </w:r>
      <w:proofErr w:type="spellStart"/>
      <w:r>
        <w:t>arationaalinen</w:t>
      </w:r>
      <w:proofErr w:type="spellEnd"/>
      <w:r>
        <w:t>. Expertillä on intuitiivisuutta k</w:t>
      </w:r>
      <w:r>
        <w:t>o</w:t>
      </w:r>
      <w:r>
        <w:t>konaiskuvan hahmottamisessa eri tilanteista ja samalla ei–analyyttinen ja usein tiedostam</w:t>
      </w:r>
      <w:r>
        <w:t>a</w:t>
      </w:r>
      <w:r>
        <w:t>ton käsitys siitä, millaisia toimenpiteitä tilanne vaatii. Expertin toiminta on joustavaa ja tila</w:t>
      </w:r>
      <w:r>
        <w:t>n</w:t>
      </w:r>
      <w:r>
        <w:t>teeseen hyvin sopivaa. He eivät tietoisesti valitse sitä, mitä he tekevät. He pystyvät monesti toimimaan ilman tietoista valintaa ja päätöksentekoa tilanteen vaatimusten mukaan. Toimi</w:t>
      </w:r>
      <w:r>
        <w:t>n</w:t>
      </w:r>
      <w:r>
        <w:t>taan liittyy tuloksellisuus, ja jos tilanne ei ole ongelmallinen, expertin ajattelu etenee kuin siivi</w:t>
      </w:r>
      <w:r>
        <w:t>l</w:t>
      </w:r>
      <w:r>
        <w:t>lä. Experteillä on automaattisia reagointitapoja usein toistuvien opetuksen tilanteiden käsitt</w:t>
      </w:r>
      <w:r>
        <w:t>e</w:t>
      </w:r>
      <w:r>
        <w:t>lyyn. Opettajan to</w:t>
      </w:r>
      <w:r>
        <w:t>i</w:t>
      </w:r>
      <w:r>
        <w:t>mintaympäristö on kokonaisuudessaan niin monimutkainen, ettei sitä voi hallita sujuvasti ilman automaattisia tai lähes automaattisia rutiineja. Expertit ovat myös n</w:t>
      </w:r>
      <w:r>
        <w:t>o</w:t>
      </w:r>
      <w:r>
        <w:t>viiseja sensiti</w:t>
      </w:r>
      <w:r>
        <w:t>i</w:t>
      </w:r>
      <w:r>
        <w:t xml:space="preserve">visempiä ongelmien ja ongelmanratkaisutilanteiden erityispiirteille. He lisäksi </w:t>
      </w:r>
      <w:r>
        <w:lastRenderedPageBreak/>
        <w:t>pystyvät n</w:t>
      </w:r>
      <w:r>
        <w:t>o</w:t>
      </w:r>
      <w:r>
        <w:t xml:space="preserve">peaan ja tarkkaan tilanteiden havainnointiin. Tämä on kyky, jota arvostan itsekin hyvissä opettajissa ja itsessänikin, eli kykyä huomioida ja toimia oikein tilanteen vaatimalla tavalla. Tilanne ei saa ryöstäytyä käsistä, mutta on osattava tarttua hetkeen ja tilanteeseen, jos tilanne sitä vaatii tai sen mahdollistaa. Berlinerin mukaan </w:t>
      </w:r>
      <w:proofErr w:type="spellStart"/>
      <w:r>
        <w:t>experttiopettajan</w:t>
      </w:r>
      <w:proofErr w:type="spellEnd"/>
      <w:r>
        <w:t xml:space="preserve"> tietämys sisä</w:t>
      </w:r>
      <w:r>
        <w:t>l</w:t>
      </w:r>
      <w:r>
        <w:t>tää useampia abstraktiotasoja ja on organisoitunut hierarkkisemmin kuin aloittelijan. Exper</w:t>
      </w:r>
      <w:r>
        <w:t>t</w:t>
      </w:r>
      <w:r>
        <w:t>tiyteen ei voi noin vain hypätä, vaan experttiys kehittyy ja syntyy vain pitkällisen kok</w:t>
      </w:r>
      <w:r>
        <w:t>e</w:t>
      </w:r>
      <w:r>
        <w:t xml:space="preserve">muksen tuloksena. Berliner väittää että esimerkiksi </w:t>
      </w:r>
      <w:proofErr w:type="spellStart"/>
      <w:r>
        <w:t>opettajaexpertin</w:t>
      </w:r>
      <w:proofErr w:type="spellEnd"/>
      <w:r>
        <w:t xml:space="preserve"> täytyy toimia opett</w:t>
      </w:r>
      <w:r>
        <w:t>a</w:t>
      </w:r>
      <w:r>
        <w:t>jana yli 10 000 tuntia ja olla itse oppilaana ainakin 15 000 tuntia. 10 000 tuntia päätoimisena tuntiopett</w:t>
      </w:r>
      <w:r>
        <w:t>a</w:t>
      </w:r>
      <w:r>
        <w:t>jana keskiasteella tarkoittaa ehkä noin 500 opetusviikkoa, joka nykyiselle 36 työviikolla vu</w:t>
      </w:r>
      <w:r>
        <w:t>o</w:t>
      </w:r>
      <w:r>
        <w:t>dessa tarkoittaa yli 13 vuoden opetustyön tekemistä. Tämä vaatimus siis yhdeltä osa</w:t>
      </w:r>
      <w:r>
        <w:t>a</w:t>
      </w:r>
      <w:r>
        <w:t>misalalta, joten monialaiset expertit ovat käytännössä mahdottomia tai ain</w:t>
      </w:r>
      <w:r>
        <w:t>a</w:t>
      </w:r>
      <w:r>
        <w:t>kin heidän täytyy olla pi</w:t>
      </w:r>
      <w:r>
        <w:t>t</w:t>
      </w:r>
      <w:r>
        <w:t>käikäisiä. Joten suon itselleni vielä aikaa kehittyä experttiyteen.</w:t>
      </w:r>
    </w:p>
    <w:p w:rsidR="00BC6A39" w:rsidRDefault="00BC6A39">
      <w:pPr>
        <w:pStyle w:val="Vliotsikko"/>
      </w:pPr>
      <w:r>
        <w:t>Motto matkaevääksi tiellä opettajaksi</w:t>
      </w:r>
    </w:p>
    <w:p w:rsidR="00BC6A39" w:rsidRDefault="00BC6A39">
      <w:pPr>
        <w:rPr>
          <w:i/>
        </w:rPr>
      </w:pPr>
      <w:r>
        <w:rPr>
          <w:i/>
        </w:rPr>
        <w:t>”Voit maailmaa tutkia,</w:t>
      </w:r>
    </w:p>
    <w:p w:rsidR="00BC6A39" w:rsidRDefault="00BC6A39">
      <w:pPr>
        <w:rPr>
          <w:i/>
        </w:rPr>
      </w:pPr>
      <w:r>
        <w:rPr>
          <w:i/>
        </w:rPr>
        <w:t>hutkia rajoja,</w:t>
      </w:r>
    </w:p>
    <w:p w:rsidR="00BC6A39" w:rsidRDefault="00BC6A39">
      <w:pPr>
        <w:rPr>
          <w:i/>
        </w:rPr>
      </w:pPr>
      <w:r>
        <w:rPr>
          <w:i/>
        </w:rPr>
        <w:t>ajella mustia,</w:t>
      </w:r>
    </w:p>
    <w:p w:rsidR="00BC6A39" w:rsidRDefault="00BC6A39">
      <w:pPr>
        <w:rPr>
          <w:i/>
        </w:rPr>
      </w:pPr>
      <w:r>
        <w:rPr>
          <w:i/>
        </w:rPr>
        <w:t>valkeita ajoja.</w:t>
      </w:r>
    </w:p>
    <w:p w:rsidR="00BC6A39" w:rsidRDefault="00BC6A39">
      <w:pPr>
        <w:rPr>
          <w:i/>
        </w:rPr>
      </w:pPr>
      <w:r>
        <w:rPr>
          <w:i/>
        </w:rPr>
        <w:t>Pidä haavi auki,</w:t>
      </w:r>
    </w:p>
    <w:p w:rsidR="00BC6A39" w:rsidRDefault="00BC6A39">
      <w:pPr>
        <w:rPr>
          <w:i/>
        </w:rPr>
      </w:pPr>
      <w:r>
        <w:rPr>
          <w:i/>
        </w:rPr>
        <w:t>älä vaivoja säästä –</w:t>
      </w:r>
    </w:p>
    <w:p w:rsidR="00BC6A39" w:rsidRDefault="00BC6A39">
      <w:pPr>
        <w:rPr>
          <w:i/>
        </w:rPr>
      </w:pPr>
      <w:r>
        <w:rPr>
          <w:i/>
        </w:rPr>
        <w:t>voit ehkä perille päästä.</w:t>
      </w:r>
    </w:p>
    <w:p w:rsidR="00BC6A39" w:rsidRDefault="00BC6A39">
      <w:pPr>
        <w:rPr>
          <w:i/>
        </w:rPr>
      </w:pPr>
      <w:r>
        <w:rPr>
          <w:i/>
        </w:rPr>
        <w:t xml:space="preserve">Kenties mahtavan saaliin </w:t>
      </w:r>
      <w:proofErr w:type="spellStart"/>
      <w:r>
        <w:rPr>
          <w:i/>
        </w:rPr>
        <w:t>kieppaat</w:t>
      </w:r>
      <w:proofErr w:type="spellEnd"/>
      <w:r>
        <w:rPr>
          <w:i/>
        </w:rPr>
        <w:t>,</w:t>
      </w:r>
    </w:p>
    <w:p w:rsidR="00BC6A39" w:rsidRDefault="00BC6A39">
      <w:pPr>
        <w:rPr>
          <w:i/>
        </w:rPr>
      </w:pPr>
      <w:r>
        <w:rPr>
          <w:i/>
        </w:rPr>
        <w:t>itsesi kiinni sieppaat.”</w:t>
      </w:r>
    </w:p>
    <w:p w:rsidR="00BC6A39" w:rsidRDefault="00BC6A39">
      <w:r>
        <w:t xml:space="preserve">- Hannele Huovi </w:t>
      </w:r>
      <w:r>
        <w:softHyphen/>
        <w:t>-</w:t>
      </w:r>
    </w:p>
    <w:p w:rsidR="00BC6A39" w:rsidRDefault="00BC6A39">
      <w:pPr>
        <w:pStyle w:val="Vliotsikko"/>
      </w:pPr>
      <w:r>
        <w:br w:type="page"/>
      </w:r>
      <w:r>
        <w:lastRenderedPageBreak/>
        <w:t>Lähteet</w:t>
      </w:r>
    </w:p>
    <w:p w:rsidR="00BC6A39" w:rsidRDefault="00BC6A39">
      <w:pPr>
        <w:pStyle w:val="Lhteet"/>
      </w:pPr>
      <w:r>
        <w:t>Engeström Yrjö (1991). Perustietoa opetuksesta. Helsinki</w:t>
      </w:r>
    </w:p>
    <w:p w:rsidR="00BC6A39" w:rsidRDefault="00BC6A39">
      <w:pPr>
        <w:pStyle w:val="Lhteet"/>
      </w:pPr>
      <w:r>
        <w:t xml:space="preserve">Kulmala Ilkka (1997).  ”Valmentaja on aina auttaja”, </w:t>
      </w:r>
      <w:proofErr w:type="spellStart"/>
      <w:r>
        <w:t>Sl</w:t>
      </w:r>
      <w:proofErr w:type="spellEnd"/>
      <w:r>
        <w:t xml:space="preserve"> Keskisuomalainen 9.11.97, Va</w:t>
      </w:r>
      <w:r>
        <w:t>l</w:t>
      </w:r>
      <w:r>
        <w:t>mentaja Pekka Tapanin haa</w:t>
      </w:r>
      <w:r>
        <w:t>s</w:t>
      </w:r>
      <w:r>
        <w:t>tattelu.</w:t>
      </w:r>
    </w:p>
    <w:p w:rsidR="00BC6A39" w:rsidRDefault="00BC6A39">
      <w:pPr>
        <w:pStyle w:val="Lhteet"/>
      </w:pPr>
      <w:r>
        <w:t>Mustikkamaa Kaija (1993) Saanko? Osaanko? Uskallanko? Opettajaksi opiskelevan el</w:t>
      </w:r>
      <w:r>
        <w:t>ä</w:t>
      </w:r>
      <w:r>
        <w:t>mismaailma pelitilana. Jyväskylä</w:t>
      </w:r>
    </w:p>
    <w:p w:rsidR="00BC6A39" w:rsidRDefault="00BC6A39">
      <w:pPr>
        <w:pStyle w:val="Lhteet"/>
      </w:pPr>
      <w:r>
        <w:t>Mustikkamaa Kaija, luento 22.9.1997</w:t>
      </w:r>
    </w:p>
    <w:p w:rsidR="00BC6A39" w:rsidRDefault="00BC6A39">
      <w:pPr>
        <w:pStyle w:val="Lhteet"/>
      </w:pPr>
      <w:r>
        <w:t>Niikko Anneli (1994). Opettajana ilman opettajankoulutusta. Jyväskylä.</w:t>
      </w:r>
    </w:p>
    <w:p w:rsidR="00BC6A39" w:rsidRDefault="00BC6A39">
      <w:pPr>
        <w:pStyle w:val="Lhteet"/>
      </w:pPr>
      <w:r>
        <w:t>Niikko Anneli (1996). Opettajasta  opettaja–tutkijoiksi. Jyväskylä.</w:t>
      </w:r>
    </w:p>
    <w:p w:rsidR="00BC6A39" w:rsidRDefault="00BC6A39">
      <w:pPr>
        <w:pStyle w:val="Lhteet"/>
      </w:pPr>
      <w:r>
        <w:t>Opinto–opas 97-98 (1997). JAOKK. Jyväskylä.</w:t>
      </w:r>
    </w:p>
    <w:p w:rsidR="00BC6A39" w:rsidRDefault="00BC6A39">
      <w:pPr>
        <w:pStyle w:val="Lhteet"/>
      </w:pPr>
      <w:r>
        <w:t xml:space="preserve">Ropo Eero (1991). </w:t>
      </w:r>
      <w:proofErr w:type="spellStart"/>
      <w:r>
        <w:t>Opettajaeksperttiyden</w:t>
      </w:r>
      <w:proofErr w:type="spellEnd"/>
      <w:r>
        <w:t xml:space="preserve"> kehittyminen, Aikuiskasvatus 3/1991 s. 153-163.</w:t>
      </w:r>
    </w:p>
    <w:p w:rsidR="00BC6A39" w:rsidRDefault="00BC6A39">
      <w:pPr>
        <w:pStyle w:val="Lhteet"/>
      </w:pPr>
      <w:r>
        <w:t>Von Wright Johan. Oppimiskäsitysten historiaa ja pedagogisia seurauksia,</w:t>
      </w:r>
      <w:r>
        <w:br/>
        <w:t>Opetushallitu</w:t>
      </w:r>
      <w:r>
        <w:t>k</w:t>
      </w:r>
      <w:r>
        <w:t>sen moniste. Helsinki.</w:t>
      </w:r>
    </w:p>
    <w:sectPr w:rsidR="00BC6A39" w:rsidSect="007E7094">
      <w:headerReference w:type="default" r:id="rId7"/>
      <w:footerReference w:type="default" r:id="rId8"/>
      <w:headerReference w:type="first" r:id="rId9"/>
      <w:pgSz w:w="11907" w:h="16840" w:code="9"/>
      <w:pgMar w:top="851" w:right="851" w:bottom="1134" w:left="1418" w:header="454"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3DB" w:rsidRDefault="004E63DB">
      <w:pPr>
        <w:spacing w:line="240" w:lineRule="auto"/>
      </w:pPr>
      <w:r>
        <w:separator/>
      </w:r>
    </w:p>
  </w:endnote>
  <w:endnote w:type="continuationSeparator" w:id="0">
    <w:p w:rsidR="004E63DB" w:rsidRDefault="004E6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pprplGoth Bd BT">
    <w:altName w:val="Segoe Script"/>
    <w:charset w:val="00"/>
    <w:family w:val="swiss"/>
    <w:pitch w:val="variable"/>
    <w:sig w:usb0="00000001"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3DB" w:rsidRDefault="004E63DB">
    <w:pPr>
      <w:pStyle w:val="Footer"/>
      <w:pBdr>
        <w:top w:val="single" w:sz="6" w:space="1" w:color="auto"/>
      </w:pBdr>
      <w:tabs>
        <w:tab w:val="clear" w:pos="4819"/>
        <w:tab w:val="clear" w:pos="9638"/>
        <w:tab w:val="center" w:pos="4820"/>
        <w:tab w:val="right" w:pos="9639"/>
      </w:tabs>
      <w:ind w:left="-340"/>
      <w:rPr>
        <w:sz w:val="20"/>
      </w:rPr>
    </w:pPr>
    <w:r>
      <w:rPr>
        <w:sz w:val="20"/>
      </w:rPr>
      <w:t>Etunimi Sukunimi</w:t>
    </w:r>
    <w:r>
      <w:rPr>
        <w:sz w:val="20"/>
      </w:rPr>
      <w:tab/>
    </w:r>
    <w:r>
      <w:rPr>
        <w:sz w:val="20"/>
      </w:rPr>
      <w:tab/>
    </w:r>
    <w:r>
      <w:rPr>
        <w:sz w:val="20"/>
      </w:rPr>
      <w:fldChar w:fldCharType="begin"/>
    </w:r>
    <w:r>
      <w:rPr>
        <w:sz w:val="20"/>
      </w:rPr>
      <w:instrText xml:space="preserve">PAGE  \* MERGEFORMAT </w:instrText>
    </w:r>
    <w:r>
      <w:fldChar w:fldCharType="separate"/>
    </w:r>
    <w:r w:rsidR="00011ED0">
      <w:rPr>
        <w:noProof/>
        <w:sz w:val="20"/>
      </w:rPr>
      <w:t>2</w:t>
    </w:r>
    <w:r>
      <w:fldChar w:fldCharType="end"/>
    </w:r>
    <w:r>
      <w:rPr>
        <w:sz w:val="20"/>
      </w:rPr>
      <w:t>/</w:t>
    </w:r>
    <w:r>
      <w:rPr>
        <w:sz w:val="20"/>
      </w:rPr>
      <w:fldChar w:fldCharType="begin"/>
    </w:r>
    <w:r>
      <w:rPr>
        <w:sz w:val="20"/>
      </w:rPr>
      <w:instrText xml:space="preserve">NUMPAGES  \* MERGEFORMAT </w:instrText>
    </w:r>
    <w:r>
      <w:fldChar w:fldCharType="separate"/>
    </w:r>
    <w:r w:rsidR="00011ED0">
      <w:rPr>
        <w:noProof/>
        <w:sz w:val="20"/>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3DB" w:rsidRDefault="004E63DB">
      <w:pPr>
        <w:spacing w:line="240" w:lineRule="auto"/>
      </w:pPr>
      <w:r>
        <w:separator/>
      </w:r>
    </w:p>
  </w:footnote>
  <w:footnote w:type="continuationSeparator" w:id="0">
    <w:p w:rsidR="004E63DB" w:rsidRDefault="004E63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3DB" w:rsidRDefault="004E63DB">
    <w:pPr>
      <w:pStyle w:val="Header"/>
      <w:pBdr>
        <w:bottom w:val="single" w:sz="6" w:space="1" w:color="auto"/>
      </w:pBdr>
      <w:tabs>
        <w:tab w:val="clear" w:pos="9638"/>
        <w:tab w:val="right" w:pos="9639"/>
      </w:tabs>
      <w:spacing w:line="240" w:lineRule="auto"/>
      <w:ind w:left="-340"/>
      <w:rPr>
        <w:sz w:val="20"/>
      </w:rPr>
    </w:pPr>
    <w:r>
      <w:rPr>
        <w:sz w:val="20"/>
      </w:rPr>
      <w:t>JAMK/Teknologia/ICT</w:t>
    </w:r>
    <w:r>
      <w:rPr>
        <w:sz w:val="20"/>
      </w:rPr>
      <w:tab/>
    </w:r>
    <w:r>
      <w:rPr>
        <w:sz w:val="20"/>
      </w:rPr>
      <w:tab/>
    </w:r>
    <w:r w:rsidRPr="00BC6A39">
      <w:rPr>
        <w:sz w:val="20"/>
      </w:rPr>
      <w:t>Ohjelmistoprojekti IIO12100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3DB" w:rsidRDefault="004E63DB">
    <w:pPr>
      <w:pStyle w:val="Header"/>
      <w:spacing w:line="240"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98B1187"/>
    <w:multiLevelType w:val="singleLevel"/>
    <w:tmpl w:val="15D4CE40"/>
    <w:lvl w:ilvl="0">
      <w:start w:val="1"/>
      <w:numFmt w:val="decimal"/>
      <w:lvlText w:val="%1."/>
      <w:legacy w:legacy="1" w:legacySpace="0" w:legacyIndent="283"/>
      <w:lvlJc w:val="left"/>
      <w:pPr>
        <w:ind w:left="1587" w:hanging="283"/>
      </w:pPr>
    </w:lvl>
  </w:abstractNum>
  <w:abstractNum w:abstractNumId="2">
    <w:nsid w:val="28103319"/>
    <w:multiLevelType w:val="singleLevel"/>
    <w:tmpl w:val="F9908E9E"/>
    <w:lvl w:ilvl="0">
      <w:start w:val="1"/>
      <w:numFmt w:val="decimal"/>
      <w:lvlText w:val="%1."/>
      <w:legacy w:legacy="1" w:legacySpace="0" w:legacyIndent="283"/>
      <w:lvlJc w:val="left"/>
      <w:pPr>
        <w:ind w:left="283" w:hanging="283"/>
      </w:pPr>
    </w:lvl>
  </w:abstractNum>
  <w:abstractNum w:abstractNumId="3">
    <w:nsid w:val="75C14C8A"/>
    <w:multiLevelType w:val="singleLevel"/>
    <w:tmpl w:val="1DC0AE52"/>
    <w:lvl w:ilvl="0">
      <w:start w:val="1"/>
      <w:numFmt w:val="decimal"/>
      <w:lvlText w:val="%1. "/>
      <w:legacy w:legacy="1" w:legacySpace="0" w:legacyIndent="283"/>
      <w:lvlJc w:val="left"/>
      <w:pPr>
        <w:ind w:left="-57" w:hanging="283"/>
      </w:pPr>
      <w:rPr>
        <w:rFonts w:ascii="Arial" w:hAnsi="Arial" w:hint="default"/>
        <w:b w:val="0"/>
        <w:i w:val="0"/>
        <w:sz w:val="24"/>
        <w:u w:val="none"/>
      </w:rPr>
    </w:lvl>
  </w:abstractNum>
  <w:abstractNum w:abstractNumId="4">
    <w:nsid w:val="79A87F53"/>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lvlOverride w:ilvl="0">
      <w:lvl w:ilvl="0">
        <w:start w:val="1"/>
        <w:numFmt w:val="bullet"/>
        <w:lvlText w:val=""/>
        <w:legacy w:legacy="1" w:legacySpace="0" w:legacyIndent="283"/>
        <w:lvlJc w:val="left"/>
        <w:pPr>
          <w:ind w:left="1587" w:hanging="283"/>
        </w:pPr>
        <w:rPr>
          <w:rFonts w:ascii="Symbol" w:hAnsi="Symbol" w:hint="default"/>
        </w:r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3"/>
  </w:num>
  <w:num w:numId="8">
    <w:abstractNumId w:val="1"/>
  </w:num>
  <w:num w:numId="9">
    <w:abstractNumId w:val="1"/>
    <w:lvlOverride w:ilvl="0">
      <w:lvl w:ilvl="0">
        <w:start w:val="1"/>
        <w:numFmt w:val="decimal"/>
        <w:lvlText w:val="%1."/>
        <w:legacy w:legacy="1" w:legacySpace="0" w:legacyIndent="283"/>
        <w:lvlJc w:val="left"/>
        <w:pPr>
          <w:ind w:left="1587" w:hanging="283"/>
        </w:pPr>
      </w:lvl>
    </w:lvlOverride>
  </w:num>
  <w:num w:numId="10">
    <w:abstractNumId w:val="1"/>
    <w:lvlOverride w:ilvl="0">
      <w:lvl w:ilvl="0">
        <w:start w:val="1"/>
        <w:numFmt w:val="decimal"/>
        <w:lvlText w:val="%1."/>
        <w:legacy w:legacy="1" w:legacySpace="0" w:legacyIndent="283"/>
        <w:lvlJc w:val="left"/>
        <w:pPr>
          <w:ind w:left="1587" w:hanging="283"/>
        </w:pPr>
      </w:lvl>
    </w:lvlOverride>
  </w:num>
  <w:num w:numId="11">
    <w:abstractNumId w:val="1"/>
    <w:lvlOverride w:ilvl="0">
      <w:lvl w:ilvl="0">
        <w:start w:val="1"/>
        <w:numFmt w:val="decimal"/>
        <w:lvlText w:val="%1."/>
        <w:legacy w:legacy="1" w:legacySpace="0" w:legacyIndent="283"/>
        <w:lvlJc w:val="left"/>
        <w:pPr>
          <w:ind w:left="1587" w:hanging="283"/>
        </w:pPr>
      </w:lvl>
    </w:lvlOverride>
  </w:num>
  <w:num w:numId="12">
    <w:abstractNumId w:val="1"/>
    <w:lvlOverride w:ilvl="0">
      <w:lvl w:ilvl="0">
        <w:start w:val="1"/>
        <w:numFmt w:val="decimal"/>
        <w:lvlText w:val="%1."/>
        <w:legacy w:legacy="1" w:legacySpace="0" w:legacyIndent="283"/>
        <w:lvlJc w:val="left"/>
        <w:pPr>
          <w:ind w:left="1587" w:hanging="283"/>
        </w:pPr>
      </w:lvl>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proofState w:spelling="clean"/>
  <w:doNotTrackMoves/>
  <w:defaultTabStop w:val="1304"/>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43C"/>
    <w:rsid w:val="00011ED0"/>
    <w:rsid w:val="00085B77"/>
    <w:rsid w:val="002F4269"/>
    <w:rsid w:val="0031243C"/>
    <w:rsid w:val="004E63DB"/>
    <w:rsid w:val="007E7094"/>
    <w:rsid w:val="00B02001"/>
    <w:rsid w:val="00BC6A3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pPr>
    <w:rPr>
      <w:rFonts w:ascii="Arial" w:hAnsi="Arial"/>
      <w:sz w:val="24"/>
    </w:rPr>
  </w:style>
  <w:style w:type="paragraph" w:styleId="Heading1">
    <w:name w:val="heading 1"/>
    <w:basedOn w:val="Normal"/>
    <w:next w:val="Normal"/>
    <w:qFormat/>
    <w:pPr>
      <w:keepNext/>
      <w:spacing w:after="240"/>
      <w:outlineLvl w:val="0"/>
    </w:pPr>
    <w:rPr>
      <w:b/>
      <w:caps/>
    </w:rPr>
  </w:style>
  <w:style w:type="paragraph" w:styleId="Heading2">
    <w:name w:val="heading 2"/>
    <w:basedOn w:val="Normal"/>
    <w:next w:val="Normal"/>
    <w:qFormat/>
    <w:pPr>
      <w:keepNext/>
      <w:spacing w:after="240"/>
      <w:outlineLvl w:val="1"/>
    </w:pPr>
    <w:rPr>
      <w:caps/>
    </w:rPr>
  </w:style>
  <w:style w:type="paragraph" w:styleId="Heading3">
    <w:name w:val="heading 3"/>
    <w:basedOn w:val="Normal"/>
    <w:next w:val="Normal"/>
    <w:qFormat/>
    <w:pPr>
      <w:keepNext/>
      <w:spacing w:after="240"/>
      <w:outlineLvl w:val="2"/>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19"/>
        <w:tab w:val="right" w:pos="9638"/>
      </w:tabs>
    </w:pPr>
  </w:style>
  <w:style w:type="paragraph" w:styleId="Header">
    <w:name w:val="header"/>
    <w:basedOn w:val="Normal"/>
    <w:semiHidden/>
    <w:pPr>
      <w:tabs>
        <w:tab w:val="center" w:pos="4819"/>
        <w:tab w:val="right" w:pos="9638"/>
      </w:tabs>
    </w:pPr>
  </w:style>
  <w:style w:type="paragraph" w:customStyle="1" w:styleId="Vliotsikko">
    <w:name w:val="Väliotsikko"/>
    <w:basedOn w:val="Normal"/>
    <w:next w:val="Normal"/>
    <w:link w:val="VliotsikkoChar"/>
    <w:pPr>
      <w:keepNext/>
      <w:keepLines/>
      <w:spacing w:before="240" w:after="120"/>
      <w:ind w:left="-340"/>
    </w:pPr>
  </w:style>
  <w:style w:type="paragraph" w:customStyle="1" w:styleId="Potsikko">
    <w:name w:val="Pääotsikko"/>
    <w:basedOn w:val="Vliotsikko"/>
    <w:next w:val="Normal"/>
    <w:rPr>
      <w:b/>
    </w:rPr>
  </w:style>
  <w:style w:type="paragraph" w:styleId="Subtitle">
    <w:name w:val="Subtitle"/>
    <w:basedOn w:val="Normal"/>
    <w:next w:val="Normal"/>
    <w:link w:val="SubtitleChar"/>
    <w:uiPriority w:val="11"/>
    <w:qFormat/>
    <w:rsid w:val="004E63DB"/>
    <w:pPr>
      <w:spacing w:after="60"/>
      <w:jc w:val="center"/>
      <w:outlineLvl w:val="1"/>
    </w:pPr>
    <w:rPr>
      <w:rFonts w:asciiTheme="majorHAnsi" w:eastAsiaTheme="majorEastAsia" w:hAnsiTheme="majorHAnsi" w:cstheme="majorBidi"/>
      <w:szCs w:val="24"/>
    </w:rPr>
  </w:style>
  <w:style w:type="paragraph" w:customStyle="1" w:styleId="Lhteet">
    <w:name w:val="Lähteet"/>
    <w:basedOn w:val="Normal"/>
    <w:pPr>
      <w:spacing w:after="120" w:line="240" w:lineRule="auto"/>
      <w:ind w:left="680" w:hanging="680"/>
    </w:pPr>
  </w:style>
  <w:style w:type="character" w:customStyle="1" w:styleId="SubtitleChar">
    <w:name w:val="Subtitle Char"/>
    <w:basedOn w:val="DefaultParagraphFont"/>
    <w:link w:val="Subtitle"/>
    <w:uiPriority w:val="11"/>
    <w:rsid w:val="004E63DB"/>
    <w:rPr>
      <w:rFonts w:asciiTheme="majorHAnsi" w:eastAsiaTheme="majorEastAsia" w:hAnsiTheme="majorHAnsi" w:cstheme="majorBidi"/>
      <w:sz w:val="24"/>
      <w:szCs w:val="24"/>
    </w:rPr>
  </w:style>
  <w:style w:type="paragraph" w:customStyle="1" w:styleId="Heading">
    <w:name w:val="Heading"/>
    <w:basedOn w:val="Vliotsikko"/>
    <w:link w:val="HeadingChar"/>
    <w:qFormat/>
    <w:rsid w:val="004E63DB"/>
  </w:style>
  <w:style w:type="character" w:customStyle="1" w:styleId="VliotsikkoChar">
    <w:name w:val="Väliotsikko Char"/>
    <w:basedOn w:val="DefaultParagraphFont"/>
    <w:link w:val="Vliotsikko"/>
    <w:rsid w:val="004E63DB"/>
    <w:rPr>
      <w:rFonts w:ascii="Arial" w:hAnsi="Arial"/>
      <w:sz w:val="24"/>
    </w:rPr>
  </w:style>
  <w:style w:type="character" w:customStyle="1" w:styleId="HeadingChar">
    <w:name w:val="Heading Char"/>
    <w:basedOn w:val="VliotsikkoChar"/>
    <w:link w:val="Heading"/>
    <w:rsid w:val="004E63D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3190</Words>
  <Characters>25847</Characters>
  <Application>Microsoft Office Word</Application>
  <DocSecurity>0</DocSecurity>
  <Lines>215</Lines>
  <Paragraphs>57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Esseevastauspohja Ohjelmistoprojekti-opintojaksolle</vt:lpstr>
      <vt:lpstr>JAOKK / essee Oppiminen</vt:lpstr>
    </vt:vector>
  </TitlesOfParts>
  <Company>JAMK</Company>
  <LinksUpToDate>false</LinksUpToDate>
  <CharactersWithSpaces>28980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Esseevastauspohja Ohjelmistoprojekti-opintojaksolle</dc:title>
  <dc:subject>Opettajakorkeakolu</dc:subject>
  <dc:creator>Kirjoita Omanimesi</dc:creator>
  <cp:keywords>JAMK;vastaus</cp:keywords>
  <cp:lastModifiedBy>jamkad</cp:lastModifiedBy>
  <cp:revision>7</cp:revision>
  <cp:lastPrinted>1998-08-30T09:00:00Z</cp:lastPrinted>
  <dcterms:created xsi:type="dcterms:W3CDTF">2011-03-17T06:48:00Z</dcterms:created>
  <dcterms:modified xsi:type="dcterms:W3CDTF">2011-03-17T07:15:00Z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eli">
    <vt:lpwstr>Suomi</vt:lpwstr>
  </property>
  <property fmtid="{D5CDD505-2E9C-101B-9397-08002B2CF9AE}" pid="3" name="Divisioona">
    <vt:i4>1</vt:i4>
  </property>
</Properties>
</file>